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41" w:rsidRPr="00857ABE" w:rsidRDefault="001C0841" w:rsidP="001C0841">
      <w:pPr>
        <w:spacing w:after="0"/>
        <w:jc w:val="center"/>
        <w:rPr>
          <w:rFonts w:cs="Times New Roman"/>
          <w:b/>
          <w:bCs/>
          <w:sz w:val="24"/>
          <w:szCs w:val="24"/>
        </w:rPr>
      </w:pPr>
      <w:r w:rsidRPr="00857ABE">
        <w:rPr>
          <w:rFonts w:cs="Times New Roman"/>
          <w:b/>
          <w:bCs/>
          <w:sz w:val="24"/>
          <w:szCs w:val="24"/>
        </w:rPr>
        <w:t>RNSG 2572</w:t>
      </w:r>
    </w:p>
    <w:p w:rsidR="001C0841" w:rsidRPr="00857ABE" w:rsidRDefault="001C0841" w:rsidP="001C0841">
      <w:pPr>
        <w:spacing w:after="0" w:line="240" w:lineRule="auto"/>
        <w:jc w:val="center"/>
        <w:rPr>
          <w:rFonts w:cs="Times New Roman"/>
          <w:b/>
          <w:bCs/>
          <w:sz w:val="24"/>
          <w:szCs w:val="24"/>
        </w:rPr>
      </w:pPr>
      <w:r w:rsidRPr="00857ABE">
        <w:rPr>
          <w:rFonts w:cs="Times New Roman"/>
          <w:b/>
          <w:bCs/>
          <w:sz w:val="24"/>
          <w:szCs w:val="24"/>
        </w:rPr>
        <w:t>Health Care Concepts 2</w:t>
      </w:r>
    </w:p>
    <w:p w:rsidR="00A54E8D" w:rsidRPr="00857ABE" w:rsidRDefault="002A67F3" w:rsidP="001C0841">
      <w:pPr>
        <w:spacing w:after="0" w:line="240" w:lineRule="auto"/>
        <w:rPr>
          <w:rFonts w:cstheme="minorHAnsi"/>
          <w:b/>
          <w:sz w:val="24"/>
          <w:szCs w:val="24"/>
          <w:u w:val="single"/>
        </w:rPr>
      </w:pPr>
      <w:r w:rsidRPr="00857ABE">
        <w:rPr>
          <w:rFonts w:cstheme="minorHAnsi"/>
          <w:b/>
          <w:sz w:val="24"/>
          <w:szCs w:val="24"/>
        </w:rPr>
        <w:t xml:space="preserve">Concept - COPING </w:t>
      </w:r>
      <w:r w:rsidR="001624FC" w:rsidRPr="00857ABE">
        <w:rPr>
          <w:rFonts w:cstheme="minorHAnsi"/>
          <w:b/>
          <w:sz w:val="24"/>
          <w:szCs w:val="24"/>
        </w:rPr>
        <w:br/>
      </w:r>
    </w:p>
    <w:p w:rsidR="009C1BFD" w:rsidRPr="00857ABE" w:rsidRDefault="002A67F3" w:rsidP="00BA6B3E">
      <w:pPr>
        <w:spacing w:after="0" w:line="240" w:lineRule="auto"/>
        <w:rPr>
          <w:rFonts w:cstheme="minorHAnsi"/>
          <w:sz w:val="24"/>
          <w:szCs w:val="24"/>
        </w:rPr>
      </w:pPr>
      <w:r w:rsidRPr="00857ABE">
        <w:rPr>
          <w:rFonts w:cstheme="minorHAnsi"/>
          <w:b/>
          <w:sz w:val="24"/>
          <w:szCs w:val="24"/>
          <w:u w:val="single"/>
        </w:rPr>
        <w:t>Concept Definition</w:t>
      </w:r>
      <w:r w:rsidR="001624FC" w:rsidRPr="00857ABE">
        <w:rPr>
          <w:rFonts w:cstheme="minorHAnsi"/>
          <w:b/>
          <w:sz w:val="24"/>
          <w:szCs w:val="24"/>
          <w:u w:val="single"/>
        </w:rPr>
        <w:br/>
      </w:r>
      <w:r w:rsidRPr="00857ABE">
        <w:rPr>
          <w:rFonts w:cstheme="minorHAnsi"/>
          <w:sz w:val="24"/>
          <w:szCs w:val="24"/>
        </w:rPr>
        <w:t xml:space="preserve">Coping is an ever changing process involving both cognitive means and behavioral actions, in order to manage internal or external situations that are perceived as difficult and/or beyond the individual’s current resources. </w:t>
      </w:r>
    </w:p>
    <w:p w:rsidR="009C1BFD" w:rsidRPr="00857ABE" w:rsidRDefault="009C1BFD" w:rsidP="00BA6B3E">
      <w:pPr>
        <w:spacing w:after="0" w:line="240" w:lineRule="auto"/>
        <w:rPr>
          <w:rFonts w:cstheme="minorHAnsi"/>
          <w:sz w:val="24"/>
          <w:szCs w:val="24"/>
        </w:rPr>
      </w:pPr>
    </w:p>
    <w:p w:rsidR="001C0841" w:rsidRPr="00857ABE" w:rsidRDefault="002A67F3" w:rsidP="001C0841">
      <w:pPr>
        <w:spacing w:after="0" w:line="240" w:lineRule="auto"/>
        <w:rPr>
          <w:rFonts w:cstheme="minorHAnsi"/>
          <w:b/>
          <w:sz w:val="24"/>
          <w:szCs w:val="24"/>
          <w:u w:val="single"/>
        </w:rPr>
      </w:pPr>
      <w:r w:rsidRPr="00857ABE">
        <w:rPr>
          <w:rFonts w:cstheme="minorHAnsi"/>
          <w:b/>
          <w:sz w:val="24"/>
          <w:szCs w:val="24"/>
          <w:u w:val="single"/>
        </w:rPr>
        <w:t>Exemplars</w:t>
      </w:r>
    </w:p>
    <w:p w:rsidR="001C0841" w:rsidRPr="00857ABE" w:rsidRDefault="001C0841" w:rsidP="001C0841">
      <w:pPr>
        <w:spacing w:after="0" w:line="240" w:lineRule="auto"/>
        <w:ind w:left="720"/>
        <w:rPr>
          <w:i/>
          <w:sz w:val="24"/>
          <w:szCs w:val="24"/>
        </w:rPr>
      </w:pPr>
      <w:r w:rsidRPr="00857ABE">
        <w:rPr>
          <w:i/>
          <w:sz w:val="24"/>
          <w:szCs w:val="24"/>
        </w:rPr>
        <w:t>Anxiety</w:t>
      </w:r>
    </w:p>
    <w:p w:rsidR="001C0841" w:rsidRPr="00857ABE" w:rsidRDefault="001C0841" w:rsidP="001C0841">
      <w:pPr>
        <w:spacing w:after="0" w:line="240" w:lineRule="auto"/>
        <w:ind w:left="720" w:firstLine="585"/>
        <w:rPr>
          <w:sz w:val="24"/>
          <w:szCs w:val="24"/>
        </w:rPr>
      </w:pPr>
      <w:r w:rsidRPr="00857ABE">
        <w:rPr>
          <w:sz w:val="24"/>
          <w:szCs w:val="24"/>
        </w:rPr>
        <w:t xml:space="preserve">Generalized Anxiety Disorder, Panic Disorder (Attack), </w:t>
      </w:r>
      <w:proofErr w:type="spellStart"/>
      <w:r w:rsidRPr="00857ABE">
        <w:rPr>
          <w:sz w:val="24"/>
          <w:szCs w:val="24"/>
        </w:rPr>
        <w:t>Phobia</w:t>
      </w:r>
      <w:proofErr w:type="gramStart"/>
      <w:r w:rsidRPr="00857ABE">
        <w:rPr>
          <w:sz w:val="24"/>
          <w:szCs w:val="24"/>
        </w:rPr>
        <w:t>,Obsessive</w:t>
      </w:r>
      <w:proofErr w:type="spellEnd"/>
      <w:proofErr w:type="gramEnd"/>
      <w:r w:rsidRPr="00857ABE">
        <w:rPr>
          <w:sz w:val="24"/>
          <w:szCs w:val="24"/>
        </w:rPr>
        <w:t xml:space="preserve"> Compulsive </w:t>
      </w:r>
    </w:p>
    <w:p w:rsidR="001C0841" w:rsidRPr="00857ABE" w:rsidRDefault="001C0841" w:rsidP="001C0841">
      <w:pPr>
        <w:spacing w:after="0" w:line="240" w:lineRule="auto"/>
        <w:ind w:left="1305"/>
        <w:rPr>
          <w:sz w:val="24"/>
          <w:szCs w:val="24"/>
        </w:rPr>
      </w:pPr>
      <w:r w:rsidRPr="00857ABE">
        <w:rPr>
          <w:sz w:val="24"/>
          <w:szCs w:val="24"/>
        </w:rPr>
        <w:t>Personality Disorder, Eating Disorders (Anorexia Nervosa, Bulimia), Separation Anxiety (Developmental)</w:t>
      </w:r>
    </w:p>
    <w:p w:rsidR="001C0841" w:rsidRPr="00857ABE" w:rsidRDefault="001C0841" w:rsidP="001C0841">
      <w:pPr>
        <w:spacing w:after="0" w:line="240" w:lineRule="auto"/>
        <w:ind w:left="720"/>
        <w:rPr>
          <w:i/>
          <w:sz w:val="24"/>
          <w:szCs w:val="24"/>
        </w:rPr>
      </w:pPr>
      <w:r w:rsidRPr="00857ABE">
        <w:rPr>
          <w:i/>
          <w:sz w:val="24"/>
          <w:szCs w:val="24"/>
        </w:rPr>
        <w:t>Stress</w:t>
      </w:r>
    </w:p>
    <w:p w:rsidR="001C0841" w:rsidRPr="00857ABE" w:rsidRDefault="001C0841" w:rsidP="001C0841">
      <w:pPr>
        <w:spacing w:after="0" w:line="240" w:lineRule="auto"/>
        <w:ind w:left="720" w:firstLine="720"/>
        <w:contextualSpacing/>
        <w:rPr>
          <w:sz w:val="24"/>
          <w:szCs w:val="24"/>
        </w:rPr>
      </w:pPr>
      <w:r w:rsidRPr="00857ABE">
        <w:rPr>
          <w:sz w:val="24"/>
          <w:szCs w:val="24"/>
        </w:rPr>
        <w:t>Divorce, Post-traumatic Stress Disorder, Peptic Ulcer Disease</w:t>
      </w:r>
    </w:p>
    <w:p w:rsidR="001C0841" w:rsidRPr="00857ABE" w:rsidRDefault="001C0841" w:rsidP="001C0841">
      <w:pPr>
        <w:spacing w:after="0" w:line="240" w:lineRule="auto"/>
        <w:ind w:left="720"/>
        <w:rPr>
          <w:i/>
          <w:sz w:val="24"/>
          <w:szCs w:val="24"/>
        </w:rPr>
      </w:pPr>
      <w:r w:rsidRPr="00857ABE">
        <w:rPr>
          <w:i/>
          <w:sz w:val="24"/>
          <w:szCs w:val="24"/>
        </w:rPr>
        <w:t>Substance Abuse/Addictive Behaviors</w:t>
      </w:r>
    </w:p>
    <w:p w:rsidR="009C1BFD" w:rsidRPr="00857ABE" w:rsidRDefault="001C0841" w:rsidP="001C0841">
      <w:pPr>
        <w:spacing w:after="0" w:line="240" w:lineRule="auto"/>
        <w:ind w:left="1440"/>
        <w:rPr>
          <w:rFonts w:cstheme="minorHAnsi"/>
          <w:sz w:val="24"/>
          <w:szCs w:val="24"/>
        </w:rPr>
      </w:pPr>
      <w:r w:rsidRPr="00857ABE">
        <w:rPr>
          <w:sz w:val="24"/>
          <w:szCs w:val="24"/>
        </w:rPr>
        <w:t>Alcoholism, Maternal/Fetal Cocaine Addiction, Neonatal Abstinence Syndrome (withdrawal</w:t>
      </w:r>
    </w:p>
    <w:p w:rsidR="002A67F3" w:rsidRPr="00857ABE" w:rsidRDefault="002A67F3" w:rsidP="00BA6B3E">
      <w:pPr>
        <w:spacing w:after="0" w:line="240" w:lineRule="auto"/>
        <w:rPr>
          <w:rFonts w:cstheme="minorHAnsi"/>
          <w:b/>
          <w:sz w:val="24"/>
          <w:szCs w:val="24"/>
          <w:u w:val="single"/>
        </w:rPr>
      </w:pPr>
      <w:r w:rsidRPr="00857ABE">
        <w:rPr>
          <w:rFonts w:cstheme="minorHAnsi"/>
          <w:b/>
          <w:sz w:val="24"/>
          <w:szCs w:val="24"/>
          <w:u w:val="single"/>
        </w:rPr>
        <w:t>Objectives</w:t>
      </w:r>
    </w:p>
    <w:p w:rsidR="001C0841" w:rsidRPr="00857ABE" w:rsidRDefault="001C0841" w:rsidP="001C0841">
      <w:pPr>
        <w:pStyle w:val="ListParagraph"/>
        <w:numPr>
          <w:ilvl w:val="0"/>
          <w:numId w:val="39"/>
        </w:numPr>
        <w:rPr>
          <w:sz w:val="24"/>
          <w:szCs w:val="24"/>
        </w:rPr>
      </w:pPr>
      <w:r w:rsidRPr="00857ABE">
        <w:rPr>
          <w:sz w:val="24"/>
          <w:szCs w:val="24"/>
        </w:rPr>
        <w:t xml:space="preserve">Explain the correlation between the </w:t>
      </w:r>
      <w:r w:rsidRPr="00857ABE">
        <w:rPr>
          <w:i/>
          <w:sz w:val="24"/>
          <w:szCs w:val="24"/>
        </w:rPr>
        <w:t xml:space="preserve">sub-exemplars </w:t>
      </w:r>
      <w:r w:rsidRPr="00857ABE">
        <w:rPr>
          <w:sz w:val="24"/>
          <w:szCs w:val="24"/>
        </w:rPr>
        <w:t xml:space="preserve">of </w:t>
      </w:r>
      <w:r w:rsidRPr="00857ABE">
        <w:rPr>
          <w:i/>
          <w:sz w:val="24"/>
          <w:szCs w:val="24"/>
        </w:rPr>
        <w:t xml:space="preserve">Anxiety, Stress, and Substance Abuse/Addictive Behaviors </w:t>
      </w:r>
      <w:r w:rsidRPr="00857ABE">
        <w:rPr>
          <w:sz w:val="24"/>
          <w:szCs w:val="24"/>
        </w:rPr>
        <w:t>to the concept of Coping (including compromised antecedents, deficit measurement in attributes, negative consequences and the interrelated concepts which may be involved).</w:t>
      </w:r>
    </w:p>
    <w:p w:rsidR="001C0841" w:rsidRPr="00857ABE" w:rsidRDefault="001C0841" w:rsidP="001C0841">
      <w:pPr>
        <w:pStyle w:val="ListParagraph"/>
        <w:numPr>
          <w:ilvl w:val="0"/>
          <w:numId w:val="39"/>
        </w:numPr>
        <w:rPr>
          <w:sz w:val="24"/>
          <w:szCs w:val="24"/>
        </w:rPr>
      </w:pPr>
      <w:r w:rsidRPr="00857ABE">
        <w:rPr>
          <w:sz w:val="24"/>
          <w:szCs w:val="24"/>
        </w:rPr>
        <w:t xml:space="preserve">Identify conditions which place an individual at risk for compromising his/her ability to coping and thus resulting in the </w:t>
      </w:r>
      <w:r w:rsidRPr="00857ABE">
        <w:rPr>
          <w:i/>
          <w:sz w:val="24"/>
          <w:szCs w:val="24"/>
        </w:rPr>
        <w:t xml:space="preserve">sub-exemplars </w:t>
      </w:r>
      <w:r w:rsidRPr="00857ABE">
        <w:rPr>
          <w:sz w:val="24"/>
          <w:szCs w:val="24"/>
        </w:rPr>
        <w:t xml:space="preserve">of </w:t>
      </w:r>
      <w:r w:rsidRPr="00857ABE">
        <w:rPr>
          <w:i/>
          <w:sz w:val="24"/>
          <w:szCs w:val="24"/>
        </w:rPr>
        <w:t>Anxiety, Stress, and Substance Abuse/Addictive Behaviors.</w:t>
      </w:r>
    </w:p>
    <w:p w:rsidR="001C0841" w:rsidRPr="00857ABE" w:rsidRDefault="001C0841" w:rsidP="001C0841">
      <w:pPr>
        <w:pStyle w:val="ListParagraph"/>
        <w:numPr>
          <w:ilvl w:val="0"/>
          <w:numId w:val="39"/>
        </w:numPr>
        <w:spacing w:after="0"/>
        <w:rPr>
          <w:sz w:val="24"/>
          <w:szCs w:val="24"/>
        </w:rPr>
      </w:pPr>
      <w:r w:rsidRPr="00857ABE">
        <w:rPr>
          <w:sz w:val="24"/>
          <w:szCs w:val="24"/>
        </w:rPr>
        <w:t xml:space="preserve">Apply the nursing process with collaborative </w:t>
      </w:r>
      <w:r w:rsidR="00F42416" w:rsidRPr="00857ABE">
        <w:rPr>
          <w:sz w:val="24"/>
          <w:szCs w:val="24"/>
        </w:rPr>
        <w:t>interventions (</w:t>
      </w:r>
      <w:r w:rsidRPr="00857ABE">
        <w:rPr>
          <w:sz w:val="24"/>
          <w:szCs w:val="24"/>
        </w:rPr>
        <w:t xml:space="preserve">including pharmacology) for individuals experiencing the listed </w:t>
      </w:r>
      <w:r w:rsidRPr="00857ABE">
        <w:rPr>
          <w:i/>
          <w:sz w:val="24"/>
          <w:szCs w:val="24"/>
        </w:rPr>
        <w:t xml:space="preserve">sub-exemplars </w:t>
      </w:r>
      <w:r w:rsidRPr="00857ABE">
        <w:rPr>
          <w:sz w:val="24"/>
          <w:szCs w:val="24"/>
        </w:rPr>
        <w:t xml:space="preserve">of </w:t>
      </w:r>
      <w:r w:rsidRPr="00857ABE">
        <w:rPr>
          <w:i/>
          <w:sz w:val="24"/>
          <w:szCs w:val="24"/>
        </w:rPr>
        <w:t>Anxiety, Stress, and Substance Abuse/Addictive Behaviors.</w:t>
      </w:r>
    </w:p>
    <w:p w:rsidR="001C0841" w:rsidRPr="00857ABE" w:rsidRDefault="001C0841" w:rsidP="001C0841">
      <w:pPr>
        <w:contextualSpacing/>
        <w:rPr>
          <w:b/>
          <w:sz w:val="24"/>
          <w:szCs w:val="24"/>
          <w:u w:val="single"/>
        </w:rPr>
      </w:pPr>
      <w:r w:rsidRPr="00857ABE">
        <w:rPr>
          <w:b/>
          <w:sz w:val="24"/>
          <w:szCs w:val="24"/>
          <w:u w:val="single"/>
        </w:rPr>
        <w:t>Sub objectives</w:t>
      </w:r>
    </w:p>
    <w:p w:rsidR="001C0841" w:rsidRPr="00857ABE" w:rsidRDefault="001C0841" w:rsidP="00A66A32">
      <w:pPr>
        <w:spacing w:line="240" w:lineRule="auto"/>
        <w:ind w:left="720"/>
        <w:contextualSpacing/>
        <w:jc w:val="both"/>
        <w:rPr>
          <w:i/>
          <w:sz w:val="24"/>
          <w:szCs w:val="24"/>
        </w:rPr>
      </w:pPr>
      <w:r w:rsidRPr="00857ABE">
        <w:rPr>
          <w:i/>
          <w:sz w:val="24"/>
          <w:szCs w:val="24"/>
        </w:rPr>
        <w:t>Anxiety</w:t>
      </w:r>
    </w:p>
    <w:p w:rsidR="001C0841" w:rsidRPr="00857ABE" w:rsidRDefault="001C0841" w:rsidP="001C0841">
      <w:pPr>
        <w:pStyle w:val="ListParagraph"/>
        <w:numPr>
          <w:ilvl w:val="0"/>
          <w:numId w:val="40"/>
        </w:numPr>
        <w:spacing w:after="0" w:line="240" w:lineRule="auto"/>
        <w:ind w:left="1440"/>
        <w:rPr>
          <w:sz w:val="24"/>
          <w:szCs w:val="24"/>
        </w:rPr>
      </w:pPr>
      <w:r w:rsidRPr="00857ABE">
        <w:rPr>
          <w:sz w:val="24"/>
          <w:szCs w:val="24"/>
        </w:rPr>
        <w:t xml:space="preserve">Differentiate </w:t>
      </w:r>
      <w:r w:rsidRPr="00857ABE">
        <w:rPr>
          <w:i/>
          <w:sz w:val="24"/>
          <w:szCs w:val="24"/>
        </w:rPr>
        <w:t>anxiety</w:t>
      </w:r>
      <w:r w:rsidRPr="00857ABE">
        <w:rPr>
          <w:sz w:val="24"/>
          <w:szCs w:val="24"/>
        </w:rPr>
        <w:t xml:space="preserve"> and stress.</w:t>
      </w:r>
    </w:p>
    <w:p w:rsidR="001C0841" w:rsidRPr="00857ABE" w:rsidRDefault="001C0841" w:rsidP="001C0841">
      <w:pPr>
        <w:pStyle w:val="ListParagraph"/>
        <w:numPr>
          <w:ilvl w:val="0"/>
          <w:numId w:val="40"/>
        </w:numPr>
        <w:spacing w:after="0" w:line="240" w:lineRule="auto"/>
        <w:ind w:left="1440"/>
        <w:rPr>
          <w:sz w:val="24"/>
          <w:szCs w:val="24"/>
        </w:rPr>
      </w:pPr>
      <w:r w:rsidRPr="00857ABE">
        <w:rPr>
          <w:sz w:val="24"/>
          <w:szCs w:val="24"/>
        </w:rPr>
        <w:t xml:space="preserve">Explain general </w:t>
      </w:r>
      <w:r w:rsidRPr="00857ABE">
        <w:rPr>
          <w:i/>
          <w:sz w:val="24"/>
          <w:szCs w:val="24"/>
        </w:rPr>
        <w:t xml:space="preserve">anxiety </w:t>
      </w:r>
      <w:r w:rsidRPr="00857ABE">
        <w:rPr>
          <w:sz w:val="24"/>
          <w:szCs w:val="24"/>
        </w:rPr>
        <w:t xml:space="preserve">disorders, panic disorders, obsessive-compulsive disorders, eating disorders and phobias.  </w:t>
      </w:r>
    </w:p>
    <w:p w:rsidR="001C0841" w:rsidRPr="00857ABE" w:rsidRDefault="001C0841" w:rsidP="001C0841">
      <w:pPr>
        <w:pStyle w:val="ListParagraph"/>
        <w:numPr>
          <w:ilvl w:val="0"/>
          <w:numId w:val="40"/>
        </w:numPr>
        <w:spacing w:after="0" w:line="240" w:lineRule="auto"/>
        <w:ind w:left="1440"/>
        <w:rPr>
          <w:sz w:val="24"/>
          <w:szCs w:val="24"/>
        </w:rPr>
      </w:pPr>
      <w:r w:rsidRPr="00857ABE">
        <w:rPr>
          <w:sz w:val="24"/>
          <w:szCs w:val="24"/>
        </w:rPr>
        <w:t>Describe symptomatology associated with anorexia nervosa and bulimia nervosa.</w:t>
      </w:r>
    </w:p>
    <w:p w:rsidR="001C0841" w:rsidRPr="00857ABE" w:rsidRDefault="001C0841" w:rsidP="001C0841">
      <w:pPr>
        <w:pStyle w:val="ListParagraph"/>
        <w:numPr>
          <w:ilvl w:val="0"/>
          <w:numId w:val="40"/>
        </w:numPr>
        <w:spacing w:after="0" w:line="240" w:lineRule="auto"/>
        <w:ind w:left="1440"/>
        <w:rPr>
          <w:sz w:val="24"/>
          <w:szCs w:val="24"/>
        </w:rPr>
      </w:pPr>
      <w:r w:rsidRPr="00857ABE">
        <w:rPr>
          <w:sz w:val="24"/>
          <w:szCs w:val="24"/>
        </w:rPr>
        <w:t>Evaluate the nursing management of a patient with an eating disorder.</w:t>
      </w:r>
    </w:p>
    <w:p w:rsidR="001C0841" w:rsidRPr="00857ABE" w:rsidRDefault="001C0841" w:rsidP="001C0841">
      <w:pPr>
        <w:pStyle w:val="ListParagraph"/>
        <w:numPr>
          <w:ilvl w:val="0"/>
          <w:numId w:val="40"/>
        </w:numPr>
        <w:spacing w:line="240" w:lineRule="auto"/>
        <w:ind w:left="1440"/>
        <w:rPr>
          <w:sz w:val="24"/>
          <w:szCs w:val="24"/>
        </w:rPr>
      </w:pPr>
      <w:r w:rsidRPr="00857ABE">
        <w:rPr>
          <w:sz w:val="24"/>
          <w:szCs w:val="24"/>
        </w:rPr>
        <w:t>Explore the effects of developmental stages on separation</w:t>
      </w:r>
      <w:r w:rsidRPr="00857ABE">
        <w:rPr>
          <w:i/>
          <w:sz w:val="24"/>
          <w:szCs w:val="24"/>
        </w:rPr>
        <w:t xml:space="preserve"> anxiety</w:t>
      </w:r>
      <w:r w:rsidRPr="00857ABE">
        <w:rPr>
          <w:sz w:val="24"/>
          <w:szCs w:val="24"/>
        </w:rPr>
        <w:t xml:space="preserve"> and develop a nursing care plan for a patient.</w:t>
      </w:r>
    </w:p>
    <w:p w:rsidR="001C0841" w:rsidRPr="00857ABE" w:rsidRDefault="001C0841" w:rsidP="001C0841">
      <w:pPr>
        <w:pStyle w:val="ListParagraph"/>
        <w:numPr>
          <w:ilvl w:val="0"/>
          <w:numId w:val="40"/>
        </w:numPr>
        <w:spacing w:after="0" w:line="240" w:lineRule="auto"/>
        <w:ind w:left="1440"/>
        <w:rPr>
          <w:sz w:val="24"/>
          <w:szCs w:val="24"/>
        </w:rPr>
      </w:pPr>
      <w:r w:rsidRPr="00857ABE">
        <w:rPr>
          <w:sz w:val="24"/>
          <w:szCs w:val="24"/>
        </w:rPr>
        <w:lastRenderedPageBreak/>
        <w:t xml:space="preserve">Apply therapeutic communication techniques to the individual experiencing “disabling” </w:t>
      </w:r>
      <w:r w:rsidRPr="00857ABE">
        <w:rPr>
          <w:i/>
          <w:sz w:val="24"/>
          <w:szCs w:val="24"/>
        </w:rPr>
        <w:t>anxiety</w:t>
      </w:r>
      <w:r w:rsidRPr="00857ABE">
        <w:rPr>
          <w:sz w:val="24"/>
          <w:szCs w:val="24"/>
        </w:rPr>
        <w:t>.</w:t>
      </w:r>
    </w:p>
    <w:p w:rsidR="001C0841" w:rsidRPr="00857ABE" w:rsidRDefault="001C0841" w:rsidP="001C0841">
      <w:pPr>
        <w:spacing w:line="240" w:lineRule="auto"/>
        <w:ind w:left="720"/>
        <w:contextualSpacing/>
        <w:rPr>
          <w:i/>
          <w:sz w:val="24"/>
          <w:szCs w:val="24"/>
        </w:rPr>
      </w:pPr>
      <w:r w:rsidRPr="00857ABE">
        <w:rPr>
          <w:i/>
          <w:sz w:val="24"/>
          <w:szCs w:val="24"/>
        </w:rPr>
        <w:t>Stress</w:t>
      </w:r>
    </w:p>
    <w:p w:rsidR="001C0841" w:rsidRPr="00857ABE" w:rsidRDefault="001C0841" w:rsidP="001C0841">
      <w:pPr>
        <w:pStyle w:val="ListParagraph"/>
        <w:numPr>
          <w:ilvl w:val="0"/>
          <w:numId w:val="41"/>
        </w:numPr>
        <w:spacing w:line="240" w:lineRule="auto"/>
        <w:rPr>
          <w:sz w:val="24"/>
          <w:szCs w:val="24"/>
        </w:rPr>
      </w:pPr>
      <w:r w:rsidRPr="00857ABE">
        <w:rPr>
          <w:sz w:val="24"/>
          <w:szCs w:val="24"/>
        </w:rPr>
        <w:t xml:space="preserve">Review </w:t>
      </w:r>
      <w:proofErr w:type="spellStart"/>
      <w:r w:rsidRPr="00857ABE">
        <w:rPr>
          <w:sz w:val="24"/>
          <w:szCs w:val="24"/>
        </w:rPr>
        <w:t>Selye’s</w:t>
      </w:r>
      <w:proofErr w:type="spellEnd"/>
      <w:r w:rsidRPr="00857ABE">
        <w:rPr>
          <w:sz w:val="24"/>
          <w:szCs w:val="24"/>
        </w:rPr>
        <w:t xml:space="preserve"> General Adaptation Theory and apply it to the development of peptic ulcer disease.</w:t>
      </w:r>
    </w:p>
    <w:p w:rsidR="001C0841" w:rsidRPr="00857ABE" w:rsidRDefault="001C0841" w:rsidP="001C0841">
      <w:pPr>
        <w:pStyle w:val="ListParagraph"/>
        <w:numPr>
          <w:ilvl w:val="0"/>
          <w:numId w:val="41"/>
        </w:numPr>
        <w:spacing w:after="0" w:line="240" w:lineRule="auto"/>
        <w:rPr>
          <w:sz w:val="24"/>
          <w:szCs w:val="24"/>
        </w:rPr>
      </w:pPr>
      <w:r w:rsidRPr="00857ABE">
        <w:rPr>
          <w:sz w:val="24"/>
          <w:szCs w:val="24"/>
        </w:rPr>
        <w:t xml:space="preserve">Describe post-traumatic stress disorder and apply the nursing process for an individual experiencing the disorder. </w:t>
      </w:r>
    </w:p>
    <w:p w:rsidR="001C0841" w:rsidRPr="00857ABE" w:rsidRDefault="001C0841" w:rsidP="001C0841">
      <w:pPr>
        <w:tabs>
          <w:tab w:val="left" w:pos="720"/>
        </w:tabs>
        <w:spacing w:line="240" w:lineRule="auto"/>
        <w:ind w:left="720"/>
        <w:contextualSpacing/>
        <w:rPr>
          <w:i/>
          <w:sz w:val="24"/>
          <w:szCs w:val="24"/>
        </w:rPr>
      </w:pPr>
      <w:r w:rsidRPr="00857ABE">
        <w:rPr>
          <w:i/>
          <w:sz w:val="24"/>
          <w:szCs w:val="24"/>
        </w:rPr>
        <w:t>Substance Abuse/Addictive Behaviors</w:t>
      </w:r>
    </w:p>
    <w:p w:rsidR="001C0841" w:rsidRPr="00857ABE" w:rsidRDefault="001C0841" w:rsidP="001C0841">
      <w:pPr>
        <w:pStyle w:val="ListParagraph"/>
        <w:numPr>
          <w:ilvl w:val="0"/>
          <w:numId w:val="42"/>
        </w:numPr>
        <w:spacing w:after="0" w:line="240" w:lineRule="auto"/>
        <w:rPr>
          <w:sz w:val="24"/>
          <w:szCs w:val="24"/>
        </w:rPr>
      </w:pPr>
      <w:r w:rsidRPr="00857ABE">
        <w:rPr>
          <w:sz w:val="24"/>
          <w:szCs w:val="24"/>
        </w:rPr>
        <w:t>Explain the difference between abuse, dependence, intoxication and withdrawal.</w:t>
      </w:r>
    </w:p>
    <w:p w:rsidR="001C0841" w:rsidRPr="00857ABE" w:rsidRDefault="001C0841" w:rsidP="001C0841">
      <w:pPr>
        <w:pStyle w:val="ListParagraph"/>
        <w:numPr>
          <w:ilvl w:val="0"/>
          <w:numId w:val="42"/>
        </w:numPr>
        <w:spacing w:after="0" w:line="240" w:lineRule="auto"/>
        <w:rPr>
          <w:sz w:val="24"/>
          <w:szCs w:val="24"/>
        </w:rPr>
      </w:pPr>
      <w:r w:rsidRPr="00857ABE">
        <w:rPr>
          <w:bCs/>
          <w:sz w:val="24"/>
          <w:szCs w:val="24"/>
        </w:rPr>
        <w:t>Operationalize the nursing process for the patient and family experiencing substance use and substance induced disorders.</w:t>
      </w:r>
    </w:p>
    <w:p w:rsidR="00A54E8D" w:rsidRPr="00857ABE" w:rsidRDefault="002A67F3" w:rsidP="00BA6B3E">
      <w:pPr>
        <w:spacing w:after="0" w:line="240" w:lineRule="auto"/>
        <w:ind w:left="135" w:hanging="135"/>
        <w:rPr>
          <w:rFonts w:cstheme="minorHAnsi"/>
          <w:sz w:val="24"/>
          <w:szCs w:val="24"/>
        </w:rPr>
      </w:pPr>
      <w:r w:rsidRPr="00857ABE">
        <w:rPr>
          <w:rFonts w:cstheme="minorHAnsi"/>
          <w:b/>
          <w:sz w:val="24"/>
          <w:szCs w:val="24"/>
          <w:u w:val="single"/>
        </w:rPr>
        <w:t>Concept Analysis Diagram</w:t>
      </w:r>
    </w:p>
    <w:p w:rsidR="00A54E8D" w:rsidRPr="00857ABE" w:rsidRDefault="00A54E8D" w:rsidP="00BA6B3E">
      <w:pPr>
        <w:spacing w:after="0" w:line="240" w:lineRule="auto"/>
        <w:ind w:left="135" w:hanging="135"/>
        <w:rPr>
          <w:rFonts w:cstheme="minorHAnsi"/>
          <w:sz w:val="24"/>
          <w:szCs w:val="24"/>
        </w:rPr>
      </w:pPr>
      <w:r w:rsidRPr="00857ABE">
        <w:rPr>
          <w:rFonts w:cstheme="minorHAnsi"/>
          <w:sz w:val="24"/>
          <w:szCs w:val="24"/>
        </w:rPr>
        <w:t>Note: Diagram is on separate page.</w:t>
      </w:r>
    </w:p>
    <w:p w:rsidR="00A54E8D" w:rsidRPr="00857ABE" w:rsidRDefault="00A54E8D" w:rsidP="00BA6B3E">
      <w:pPr>
        <w:spacing w:after="0" w:line="240" w:lineRule="auto"/>
        <w:ind w:left="135" w:hanging="135"/>
        <w:rPr>
          <w:rFonts w:cstheme="minorHAnsi"/>
          <w:sz w:val="24"/>
          <w:szCs w:val="24"/>
          <w:u w:val="single"/>
        </w:rPr>
      </w:pPr>
      <w:r w:rsidRPr="00857ABE">
        <w:rPr>
          <w:rFonts w:cstheme="minorHAnsi"/>
          <w:sz w:val="24"/>
          <w:szCs w:val="24"/>
          <w:u w:val="single"/>
        </w:rPr>
        <w:t>Explanation of Coping Diagram</w:t>
      </w:r>
    </w:p>
    <w:p w:rsidR="00011006" w:rsidRPr="00857ABE" w:rsidRDefault="00011006" w:rsidP="00BA6B3E">
      <w:pPr>
        <w:spacing w:after="0" w:line="240" w:lineRule="auto"/>
        <w:ind w:firstLine="720"/>
        <w:rPr>
          <w:rFonts w:cstheme="minorHAnsi"/>
          <w:sz w:val="24"/>
          <w:szCs w:val="24"/>
        </w:rPr>
      </w:pPr>
      <w:r w:rsidRPr="00857ABE">
        <w:rPr>
          <w:rFonts w:cstheme="minorHAnsi"/>
          <w:sz w:val="24"/>
          <w:szCs w:val="24"/>
        </w:rPr>
        <w:t xml:space="preserve">Coping by definition is an ever changing process involving both cognitive means and behavioral actions, to manage internal or external situations that are perceived as difficult and/or beyond the individual’s current resources. The antecedents for coping that must be in place for coping to exist are comprised of: individual perceptions, life experiences which lead to the ability  to cognitively and emotionally appraise and manage internal or external situations, and the availability of adequate resources and support systems. The attributes, which measure whether coping exists, include: calm affect, effective and appropriate communication, ability to perform ADLs and IADLs as needed, and the appropriate use of available resources and support systems. </w:t>
      </w:r>
    </w:p>
    <w:p w:rsidR="00011006" w:rsidRPr="00857ABE" w:rsidRDefault="00011006" w:rsidP="00BA6B3E">
      <w:pPr>
        <w:spacing w:after="0" w:line="240" w:lineRule="auto"/>
        <w:ind w:firstLine="720"/>
        <w:rPr>
          <w:rFonts w:cstheme="minorHAnsi"/>
          <w:sz w:val="24"/>
          <w:szCs w:val="24"/>
        </w:rPr>
      </w:pPr>
      <w:r w:rsidRPr="00857ABE">
        <w:rPr>
          <w:rFonts w:cstheme="minorHAnsi"/>
          <w:sz w:val="24"/>
          <w:szCs w:val="24"/>
        </w:rPr>
        <w:t xml:space="preserve">Sub-concepts are components of Coping and include: Anxiety, Addictive behaviors, Stress, Adaptability and Conflict Resolution. Interrelated concepts (either affect coping or coping affects them) include: Human Development, Mood and Affect, Functional Ability, Cognition, Diversity (Culture), and Interpersonal Relationships. Positive consequences of coping may include things such as: maintaining employment, successful relationships, and compliance with medication regime, ability to identify stressors. Negative consequences of mal-adaptive coping include things such as: peptic ulcer disease, depression, poor body hygiene, suicide, unsuccessful relationships, and/or absenteeism from work. </w:t>
      </w:r>
    </w:p>
    <w:p w:rsidR="00011006" w:rsidRPr="00857ABE" w:rsidRDefault="00011006" w:rsidP="00BA6B3E">
      <w:pPr>
        <w:spacing w:after="0" w:line="240" w:lineRule="auto"/>
        <w:ind w:firstLine="720"/>
        <w:rPr>
          <w:rFonts w:cstheme="minorHAnsi"/>
          <w:sz w:val="24"/>
          <w:szCs w:val="24"/>
        </w:rPr>
      </w:pPr>
      <w:r w:rsidRPr="00857ABE">
        <w:rPr>
          <w:rFonts w:cstheme="minorHAnsi"/>
          <w:sz w:val="24"/>
          <w:szCs w:val="24"/>
        </w:rPr>
        <w:t>Nursing care is implemented either proactively or in response to negative consequences and is focused on improving the antecedents. If the nursing care is successful the result will be the measurement of optimal attributes which will indicate coping exists.</w:t>
      </w:r>
    </w:p>
    <w:p w:rsidR="00FB07EF" w:rsidRPr="00857ABE" w:rsidRDefault="002A67F3" w:rsidP="00BA6B3E">
      <w:pPr>
        <w:spacing w:after="0" w:line="240" w:lineRule="auto"/>
        <w:ind w:left="135" w:hanging="135"/>
        <w:rPr>
          <w:rFonts w:cstheme="minorHAnsi"/>
          <w:b/>
          <w:sz w:val="24"/>
          <w:szCs w:val="24"/>
          <w:u w:val="single"/>
        </w:rPr>
      </w:pPr>
      <w:r w:rsidRPr="00857ABE">
        <w:rPr>
          <w:rFonts w:cstheme="minorHAnsi"/>
          <w:b/>
          <w:sz w:val="24"/>
          <w:szCs w:val="24"/>
          <w:u w:val="single"/>
        </w:rPr>
        <w:t>Assignments</w:t>
      </w:r>
    </w:p>
    <w:p w:rsidR="00D167F3" w:rsidRPr="00857ABE" w:rsidRDefault="00D167F3" w:rsidP="00D167F3">
      <w:pPr>
        <w:ind w:left="135" w:hanging="135"/>
        <w:rPr>
          <w:b/>
          <w:sz w:val="24"/>
          <w:szCs w:val="24"/>
        </w:rPr>
      </w:pPr>
      <w:r w:rsidRPr="00857ABE">
        <w:rPr>
          <w:b/>
          <w:sz w:val="24"/>
          <w:szCs w:val="24"/>
        </w:rPr>
        <w:t>Prior to class:</w:t>
      </w:r>
    </w:p>
    <w:p w:rsidR="00D167F3" w:rsidRPr="00857ABE" w:rsidRDefault="00D167F3" w:rsidP="00D167F3">
      <w:pPr>
        <w:spacing w:after="0" w:line="240" w:lineRule="auto"/>
        <w:ind w:left="135" w:hanging="135"/>
        <w:rPr>
          <w:sz w:val="24"/>
          <w:szCs w:val="24"/>
        </w:rPr>
      </w:pPr>
      <w:r w:rsidRPr="00857ABE">
        <w:rPr>
          <w:b/>
          <w:sz w:val="24"/>
          <w:szCs w:val="24"/>
        </w:rPr>
        <w:tab/>
      </w:r>
      <w:r w:rsidRPr="00857ABE">
        <w:rPr>
          <w:b/>
          <w:sz w:val="24"/>
          <w:szCs w:val="24"/>
        </w:rPr>
        <w:tab/>
      </w:r>
      <w:r w:rsidRPr="00857ABE">
        <w:rPr>
          <w:sz w:val="24"/>
          <w:szCs w:val="24"/>
        </w:rPr>
        <w:t>1.  Review definitions of inter-rated concepts on concept analysis diagram.</w:t>
      </w:r>
    </w:p>
    <w:p w:rsidR="00D167F3" w:rsidRPr="00857ABE" w:rsidRDefault="00D167F3" w:rsidP="00D167F3">
      <w:pPr>
        <w:spacing w:after="0" w:line="240" w:lineRule="auto"/>
        <w:ind w:left="135" w:hanging="135"/>
        <w:rPr>
          <w:sz w:val="24"/>
          <w:szCs w:val="24"/>
        </w:rPr>
      </w:pPr>
      <w:r w:rsidRPr="00857ABE">
        <w:rPr>
          <w:sz w:val="24"/>
          <w:szCs w:val="24"/>
        </w:rPr>
        <w:tab/>
      </w:r>
      <w:r w:rsidRPr="00857ABE">
        <w:rPr>
          <w:sz w:val="24"/>
          <w:szCs w:val="24"/>
        </w:rPr>
        <w:tab/>
        <w:t>2.  Review concept analysis diagram.</w:t>
      </w:r>
    </w:p>
    <w:p w:rsidR="00D167F3" w:rsidRPr="00857ABE" w:rsidRDefault="00D167F3" w:rsidP="00D167F3">
      <w:pPr>
        <w:spacing w:after="0" w:line="240" w:lineRule="auto"/>
        <w:ind w:left="135" w:hanging="135"/>
        <w:rPr>
          <w:sz w:val="24"/>
          <w:szCs w:val="24"/>
        </w:rPr>
      </w:pPr>
      <w:r w:rsidRPr="00857ABE">
        <w:rPr>
          <w:sz w:val="24"/>
          <w:szCs w:val="24"/>
        </w:rPr>
        <w:tab/>
      </w:r>
      <w:r w:rsidRPr="00857ABE">
        <w:rPr>
          <w:sz w:val="24"/>
          <w:szCs w:val="24"/>
        </w:rPr>
        <w:tab/>
        <w:t xml:space="preserve">3.  Review </w:t>
      </w:r>
      <w:proofErr w:type="spellStart"/>
      <w:r w:rsidRPr="00857ABE">
        <w:rPr>
          <w:sz w:val="24"/>
          <w:szCs w:val="24"/>
        </w:rPr>
        <w:t>Seyle’s</w:t>
      </w:r>
      <w:proofErr w:type="spellEnd"/>
      <w:r w:rsidRPr="00857ABE">
        <w:rPr>
          <w:sz w:val="24"/>
          <w:szCs w:val="24"/>
        </w:rPr>
        <w:t xml:space="preserve"> General Adaption Syndrome (GAS); Ego defense mechanisms</w:t>
      </w:r>
    </w:p>
    <w:p w:rsidR="00D167F3" w:rsidRPr="00857ABE" w:rsidRDefault="00D167F3" w:rsidP="00D167F3">
      <w:pPr>
        <w:spacing w:after="0" w:line="240" w:lineRule="auto"/>
        <w:ind w:left="135" w:hanging="135"/>
        <w:rPr>
          <w:sz w:val="24"/>
          <w:szCs w:val="24"/>
        </w:rPr>
      </w:pPr>
      <w:r w:rsidRPr="00857ABE">
        <w:rPr>
          <w:sz w:val="24"/>
          <w:szCs w:val="24"/>
        </w:rPr>
        <w:tab/>
      </w:r>
      <w:r w:rsidRPr="00857ABE">
        <w:rPr>
          <w:sz w:val="24"/>
          <w:szCs w:val="24"/>
        </w:rPr>
        <w:tab/>
      </w:r>
      <w:r w:rsidR="00132CE4" w:rsidRPr="00857ABE">
        <w:rPr>
          <w:sz w:val="24"/>
          <w:szCs w:val="24"/>
        </w:rPr>
        <w:t>4</w:t>
      </w:r>
      <w:r w:rsidR="001C0841" w:rsidRPr="00857ABE">
        <w:rPr>
          <w:sz w:val="24"/>
          <w:szCs w:val="24"/>
        </w:rPr>
        <w:t>.  A</w:t>
      </w:r>
      <w:r w:rsidRPr="00857ABE">
        <w:rPr>
          <w:sz w:val="24"/>
          <w:szCs w:val="24"/>
        </w:rPr>
        <w:t>ssigned reading:</w:t>
      </w:r>
    </w:p>
    <w:p w:rsidR="00D167F3" w:rsidRPr="00857ABE" w:rsidRDefault="00D167F3" w:rsidP="001C0841">
      <w:pPr>
        <w:pStyle w:val="ListParagraph"/>
        <w:numPr>
          <w:ilvl w:val="0"/>
          <w:numId w:val="43"/>
        </w:numPr>
        <w:tabs>
          <w:tab w:val="left" w:pos="3240"/>
        </w:tabs>
        <w:spacing w:after="0" w:line="240" w:lineRule="auto"/>
        <w:rPr>
          <w:sz w:val="24"/>
          <w:szCs w:val="24"/>
        </w:rPr>
      </w:pPr>
      <w:r w:rsidRPr="00857ABE">
        <w:rPr>
          <w:sz w:val="24"/>
          <w:szCs w:val="24"/>
        </w:rPr>
        <w:t xml:space="preserve">Giddens, J.F. (2013). </w:t>
      </w:r>
      <w:r w:rsidRPr="00857ABE">
        <w:rPr>
          <w:i/>
          <w:sz w:val="24"/>
          <w:szCs w:val="24"/>
        </w:rPr>
        <w:t xml:space="preserve">Concepts for nursing practice. </w:t>
      </w:r>
      <w:r w:rsidRPr="00857ABE">
        <w:rPr>
          <w:sz w:val="24"/>
          <w:szCs w:val="24"/>
        </w:rPr>
        <w:t xml:space="preserve">St. Louis. MO: Mosby </w:t>
      </w:r>
    </w:p>
    <w:p w:rsidR="00D167F3" w:rsidRPr="00857ABE" w:rsidRDefault="00D167F3" w:rsidP="00D167F3">
      <w:pPr>
        <w:pStyle w:val="ListParagraph"/>
        <w:spacing w:after="0" w:line="240" w:lineRule="auto"/>
        <w:ind w:left="1800"/>
        <w:rPr>
          <w:sz w:val="24"/>
          <w:szCs w:val="24"/>
        </w:rPr>
      </w:pPr>
      <w:r w:rsidRPr="00857ABE">
        <w:rPr>
          <w:sz w:val="24"/>
          <w:szCs w:val="24"/>
        </w:rPr>
        <w:t xml:space="preserve">     </w:t>
      </w:r>
      <w:r w:rsidR="001C0841" w:rsidRPr="00857ABE">
        <w:rPr>
          <w:sz w:val="24"/>
          <w:szCs w:val="24"/>
        </w:rPr>
        <w:t xml:space="preserve">     </w:t>
      </w:r>
      <w:proofErr w:type="gramStart"/>
      <w:r w:rsidRPr="00857ABE">
        <w:rPr>
          <w:sz w:val="24"/>
          <w:szCs w:val="24"/>
        </w:rPr>
        <w:t>Elsevier.</w:t>
      </w:r>
      <w:proofErr w:type="gramEnd"/>
      <w:r w:rsidRPr="00857ABE">
        <w:rPr>
          <w:sz w:val="24"/>
          <w:szCs w:val="24"/>
        </w:rPr>
        <w:t xml:space="preserve"> </w:t>
      </w:r>
    </w:p>
    <w:p w:rsidR="00D167F3" w:rsidRPr="00857ABE" w:rsidRDefault="00D167F3" w:rsidP="00D167F3">
      <w:pPr>
        <w:pStyle w:val="ListParagraph"/>
        <w:numPr>
          <w:ilvl w:val="0"/>
          <w:numId w:val="31"/>
        </w:numPr>
        <w:spacing w:after="0" w:line="240" w:lineRule="auto"/>
        <w:rPr>
          <w:sz w:val="24"/>
          <w:szCs w:val="24"/>
        </w:rPr>
      </w:pPr>
      <w:r w:rsidRPr="00857ABE">
        <w:rPr>
          <w:sz w:val="24"/>
          <w:szCs w:val="24"/>
        </w:rPr>
        <w:lastRenderedPageBreak/>
        <w:t>Chapter 28: Coping</w:t>
      </w:r>
    </w:p>
    <w:p w:rsidR="00D167F3" w:rsidRPr="00857ABE" w:rsidRDefault="00D167F3" w:rsidP="00D167F3">
      <w:pPr>
        <w:pStyle w:val="ListParagraph"/>
        <w:numPr>
          <w:ilvl w:val="0"/>
          <w:numId w:val="28"/>
        </w:numPr>
        <w:spacing w:after="0" w:line="240" w:lineRule="auto"/>
        <w:ind w:left="1800"/>
        <w:contextualSpacing w:val="0"/>
        <w:rPr>
          <w:sz w:val="24"/>
          <w:szCs w:val="24"/>
        </w:rPr>
      </w:pPr>
      <w:r w:rsidRPr="00857ABE">
        <w:rPr>
          <w:sz w:val="24"/>
          <w:szCs w:val="24"/>
        </w:rPr>
        <w:t xml:space="preserve">Lewis, S.L., </w:t>
      </w:r>
      <w:proofErr w:type="spellStart"/>
      <w:r w:rsidRPr="00857ABE">
        <w:rPr>
          <w:sz w:val="24"/>
          <w:szCs w:val="24"/>
        </w:rPr>
        <w:t>Heitkemper</w:t>
      </w:r>
      <w:proofErr w:type="spellEnd"/>
      <w:r w:rsidRPr="00857ABE">
        <w:rPr>
          <w:sz w:val="24"/>
          <w:szCs w:val="24"/>
        </w:rPr>
        <w:t xml:space="preserve">, M.M., Dirksen, S.R., O’Brien, P.G., &amp; Bucher, L. </w:t>
      </w:r>
    </w:p>
    <w:p w:rsidR="00D167F3" w:rsidRPr="00857ABE" w:rsidRDefault="00D167F3" w:rsidP="00D167F3">
      <w:pPr>
        <w:pStyle w:val="ListParagraph"/>
        <w:spacing w:after="0" w:line="240" w:lineRule="auto"/>
        <w:ind w:left="1800"/>
        <w:rPr>
          <w:sz w:val="24"/>
          <w:szCs w:val="24"/>
        </w:rPr>
      </w:pPr>
      <w:r w:rsidRPr="00857ABE">
        <w:rPr>
          <w:sz w:val="24"/>
          <w:szCs w:val="24"/>
        </w:rPr>
        <w:t xml:space="preserve">     (2011). </w:t>
      </w:r>
      <w:r w:rsidRPr="00857ABE">
        <w:rPr>
          <w:i/>
          <w:sz w:val="24"/>
          <w:szCs w:val="24"/>
        </w:rPr>
        <w:t xml:space="preserve">Medical surgical nursing </w:t>
      </w:r>
      <w:r w:rsidRPr="00857ABE">
        <w:rPr>
          <w:sz w:val="24"/>
          <w:szCs w:val="24"/>
        </w:rPr>
        <w:t>(8</w:t>
      </w:r>
      <w:r w:rsidRPr="00857ABE">
        <w:rPr>
          <w:sz w:val="24"/>
          <w:szCs w:val="24"/>
          <w:vertAlign w:val="superscript"/>
        </w:rPr>
        <w:t>th</w:t>
      </w:r>
      <w:r w:rsidRPr="00857ABE">
        <w:rPr>
          <w:sz w:val="24"/>
          <w:szCs w:val="24"/>
        </w:rPr>
        <w:t xml:space="preserve"> </w:t>
      </w:r>
      <w:proofErr w:type="spellStart"/>
      <w:proofErr w:type="gramStart"/>
      <w:r w:rsidRPr="00857ABE">
        <w:rPr>
          <w:sz w:val="24"/>
          <w:szCs w:val="24"/>
        </w:rPr>
        <w:t>ed</w:t>
      </w:r>
      <w:proofErr w:type="spellEnd"/>
      <w:proofErr w:type="gramEnd"/>
      <w:r w:rsidRPr="00857ABE">
        <w:rPr>
          <w:sz w:val="24"/>
          <w:szCs w:val="24"/>
        </w:rPr>
        <w:t>).  St. Louis: Mosby Elsevier.</w:t>
      </w:r>
    </w:p>
    <w:p w:rsidR="00BE0F32" w:rsidRPr="00857ABE" w:rsidRDefault="00D167F3" w:rsidP="00BE0F32">
      <w:pPr>
        <w:pStyle w:val="ListParagraph"/>
        <w:numPr>
          <w:ilvl w:val="0"/>
          <w:numId w:val="31"/>
        </w:numPr>
        <w:spacing w:after="0" w:line="240" w:lineRule="auto"/>
        <w:rPr>
          <w:sz w:val="24"/>
          <w:szCs w:val="24"/>
        </w:rPr>
      </w:pPr>
      <w:r w:rsidRPr="00857ABE">
        <w:rPr>
          <w:sz w:val="24"/>
          <w:szCs w:val="24"/>
        </w:rPr>
        <w:t>Chapter 8: Stress and Stress Management</w:t>
      </w:r>
    </w:p>
    <w:p w:rsidR="00BE0F32" w:rsidRPr="00BE0F32" w:rsidRDefault="00BE0F32" w:rsidP="00BE0F32">
      <w:pPr>
        <w:numPr>
          <w:ilvl w:val="0"/>
          <w:numId w:val="28"/>
        </w:numPr>
        <w:spacing w:after="0" w:line="240" w:lineRule="auto"/>
        <w:ind w:left="1800"/>
        <w:contextualSpacing/>
        <w:rPr>
          <w:rFonts w:eastAsiaTheme="minorEastAsia" w:cs="Calibri"/>
          <w:sz w:val="24"/>
          <w:szCs w:val="24"/>
        </w:rPr>
      </w:pPr>
      <w:proofErr w:type="spellStart"/>
      <w:r w:rsidRPr="00BE0F32">
        <w:rPr>
          <w:rFonts w:eastAsiaTheme="minorEastAsia" w:cs="Calibri"/>
          <w:sz w:val="24"/>
          <w:szCs w:val="24"/>
        </w:rPr>
        <w:t>Varcarolis</w:t>
      </w:r>
      <w:proofErr w:type="spellEnd"/>
      <w:r w:rsidRPr="00BE0F32">
        <w:rPr>
          <w:rFonts w:eastAsiaTheme="minorEastAsia" w:cs="Calibri"/>
          <w:sz w:val="24"/>
          <w:szCs w:val="24"/>
        </w:rPr>
        <w:t xml:space="preserve">, E., Carson, V., &amp; Shoemaker, N. (2010). </w:t>
      </w:r>
      <w:r w:rsidRPr="00BE0F32">
        <w:rPr>
          <w:rFonts w:eastAsiaTheme="minorEastAsia" w:cs="Calibri"/>
          <w:i/>
          <w:sz w:val="24"/>
          <w:szCs w:val="24"/>
        </w:rPr>
        <w:t>Foundations of psychiatric-</w:t>
      </w:r>
    </w:p>
    <w:p w:rsidR="00BE0F32" w:rsidRPr="00BE0F32" w:rsidRDefault="00BE0F32" w:rsidP="00BE0F32">
      <w:pPr>
        <w:spacing w:after="0" w:line="240" w:lineRule="auto"/>
        <w:ind w:left="1800"/>
        <w:contextualSpacing/>
        <w:rPr>
          <w:rFonts w:eastAsiaTheme="minorEastAsia" w:cs="Calibri"/>
          <w:sz w:val="24"/>
          <w:szCs w:val="24"/>
        </w:rPr>
      </w:pPr>
      <w:r w:rsidRPr="00BE0F32">
        <w:rPr>
          <w:rFonts w:eastAsiaTheme="minorEastAsia" w:cs="Calibri"/>
          <w:i/>
          <w:sz w:val="24"/>
          <w:szCs w:val="24"/>
        </w:rPr>
        <w:t xml:space="preserve">     </w:t>
      </w:r>
      <w:proofErr w:type="gramStart"/>
      <w:r w:rsidRPr="00BE0F32">
        <w:rPr>
          <w:rFonts w:eastAsiaTheme="minorEastAsia" w:cs="Calibri"/>
          <w:i/>
          <w:sz w:val="24"/>
          <w:szCs w:val="24"/>
        </w:rPr>
        <w:t>mental</w:t>
      </w:r>
      <w:proofErr w:type="gramEnd"/>
      <w:r w:rsidRPr="00BE0F32">
        <w:rPr>
          <w:rFonts w:eastAsiaTheme="minorEastAsia" w:cs="Calibri"/>
          <w:i/>
          <w:sz w:val="24"/>
          <w:szCs w:val="24"/>
        </w:rPr>
        <w:t xml:space="preserve"> health nursing (6</w:t>
      </w:r>
      <w:r w:rsidRPr="00BE0F32">
        <w:rPr>
          <w:rFonts w:eastAsiaTheme="minorEastAsia" w:cs="Calibri"/>
          <w:i/>
          <w:sz w:val="24"/>
          <w:szCs w:val="24"/>
          <w:vertAlign w:val="superscript"/>
        </w:rPr>
        <w:t>th</w:t>
      </w:r>
      <w:r w:rsidRPr="00BE0F32">
        <w:rPr>
          <w:rFonts w:eastAsiaTheme="minorEastAsia" w:cs="Calibri"/>
          <w:i/>
          <w:sz w:val="24"/>
          <w:szCs w:val="24"/>
        </w:rPr>
        <w:t xml:space="preserve"> ed.)</w:t>
      </w:r>
      <w:r w:rsidRPr="00BE0F32">
        <w:rPr>
          <w:rFonts w:eastAsiaTheme="minorEastAsia" w:cs="Calibri"/>
          <w:sz w:val="24"/>
          <w:szCs w:val="24"/>
        </w:rPr>
        <w:t>. St. Louis: Saunders.</w:t>
      </w:r>
    </w:p>
    <w:p w:rsidR="000A59CA" w:rsidRPr="00857ABE" w:rsidRDefault="00BE0F32" w:rsidP="00BE0F32">
      <w:pPr>
        <w:numPr>
          <w:ilvl w:val="0"/>
          <w:numId w:val="44"/>
        </w:numPr>
        <w:spacing w:after="0" w:line="240" w:lineRule="auto"/>
        <w:contextualSpacing/>
        <w:rPr>
          <w:rFonts w:eastAsiaTheme="minorEastAsia" w:cs="Calibri"/>
          <w:sz w:val="24"/>
          <w:szCs w:val="24"/>
        </w:rPr>
      </w:pPr>
      <w:r w:rsidRPr="00BE0F32">
        <w:rPr>
          <w:rFonts w:eastAsiaTheme="minorEastAsia" w:cs="Calibri"/>
          <w:sz w:val="24"/>
          <w:szCs w:val="24"/>
        </w:rPr>
        <w:t xml:space="preserve">Chapter </w:t>
      </w:r>
      <w:r w:rsidR="000A59CA" w:rsidRPr="00857ABE">
        <w:rPr>
          <w:rFonts w:eastAsiaTheme="minorEastAsia" w:cs="Calibri"/>
          <w:sz w:val="24"/>
          <w:szCs w:val="24"/>
        </w:rPr>
        <w:t>1</w:t>
      </w:r>
      <w:r w:rsidRPr="00BE0F32">
        <w:rPr>
          <w:rFonts w:eastAsiaTheme="minorEastAsia" w:cs="Calibri"/>
          <w:sz w:val="24"/>
          <w:szCs w:val="24"/>
        </w:rPr>
        <w:t xml:space="preserve">2: </w:t>
      </w:r>
      <w:r w:rsidR="000A59CA" w:rsidRPr="00857ABE">
        <w:rPr>
          <w:rFonts w:eastAsiaTheme="minorEastAsia" w:cs="Calibri"/>
          <w:sz w:val="24"/>
          <w:szCs w:val="24"/>
        </w:rPr>
        <w:t>Anxiety and Anxiety Disorders</w:t>
      </w:r>
    </w:p>
    <w:p w:rsidR="00ED3BF3" w:rsidRPr="00857ABE" w:rsidRDefault="000A59CA" w:rsidP="00BE0F32">
      <w:pPr>
        <w:numPr>
          <w:ilvl w:val="0"/>
          <w:numId w:val="44"/>
        </w:numPr>
        <w:spacing w:after="0" w:line="240" w:lineRule="auto"/>
        <w:contextualSpacing/>
        <w:rPr>
          <w:rFonts w:eastAsiaTheme="minorEastAsia" w:cs="Calibri"/>
          <w:sz w:val="24"/>
          <w:szCs w:val="24"/>
        </w:rPr>
      </w:pPr>
      <w:r w:rsidRPr="00857ABE">
        <w:rPr>
          <w:rFonts w:eastAsiaTheme="minorEastAsia" w:cs="Calibri"/>
          <w:sz w:val="24"/>
          <w:szCs w:val="24"/>
        </w:rPr>
        <w:t>Chapter 16: Eating Disorders</w:t>
      </w:r>
    </w:p>
    <w:p w:rsidR="00327DA0" w:rsidRPr="00857ABE" w:rsidRDefault="00ED3BF3" w:rsidP="00BE0F32">
      <w:pPr>
        <w:numPr>
          <w:ilvl w:val="0"/>
          <w:numId w:val="44"/>
        </w:numPr>
        <w:spacing w:after="0" w:line="240" w:lineRule="auto"/>
        <w:contextualSpacing/>
        <w:rPr>
          <w:rFonts w:eastAsiaTheme="minorEastAsia" w:cs="Calibri"/>
          <w:sz w:val="24"/>
          <w:szCs w:val="24"/>
        </w:rPr>
      </w:pPr>
      <w:r w:rsidRPr="00857ABE">
        <w:rPr>
          <w:rFonts w:eastAsiaTheme="minorEastAsia" w:cs="Calibri"/>
          <w:sz w:val="24"/>
          <w:szCs w:val="24"/>
        </w:rPr>
        <w:t>Chapter 18: Addictive Disorders</w:t>
      </w:r>
    </w:p>
    <w:p w:rsidR="00327DA0" w:rsidRPr="00857ABE" w:rsidRDefault="00BE0F32" w:rsidP="00327DA0">
      <w:pPr>
        <w:pStyle w:val="ListParagraph"/>
        <w:numPr>
          <w:ilvl w:val="0"/>
          <w:numId w:val="30"/>
        </w:numPr>
        <w:tabs>
          <w:tab w:val="left" w:pos="2070"/>
        </w:tabs>
        <w:spacing w:after="0" w:line="240" w:lineRule="auto"/>
        <w:contextualSpacing w:val="0"/>
        <w:rPr>
          <w:sz w:val="24"/>
          <w:szCs w:val="24"/>
        </w:rPr>
      </w:pPr>
      <w:r w:rsidRPr="00BE0F32">
        <w:rPr>
          <w:rFonts w:eastAsiaTheme="minorEastAsia" w:cs="Calibri"/>
          <w:sz w:val="24"/>
          <w:szCs w:val="24"/>
        </w:rPr>
        <w:t xml:space="preserve"> </w:t>
      </w:r>
      <w:r w:rsidR="00327DA0" w:rsidRPr="00857ABE">
        <w:rPr>
          <w:sz w:val="24"/>
          <w:szCs w:val="24"/>
        </w:rPr>
        <w:t xml:space="preserve">McKinney, E, James, S., Murray, S., Nelson, K., &amp; </w:t>
      </w:r>
      <w:proofErr w:type="spellStart"/>
      <w:r w:rsidR="00327DA0" w:rsidRPr="00857ABE">
        <w:rPr>
          <w:sz w:val="24"/>
          <w:szCs w:val="24"/>
        </w:rPr>
        <w:t>Ashwill</w:t>
      </w:r>
      <w:proofErr w:type="spellEnd"/>
      <w:r w:rsidR="00327DA0" w:rsidRPr="00857ABE">
        <w:rPr>
          <w:sz w:val="24"/>
          <w:szCs w:val="24"/>
        </w:rPr>
        <w:t xml:space="preserve">, J. (2013). </w:t>
      </w:r>
    </w:p>
    <w:p w:rsidR="00327DA0" w:rsidRPr="00857ABE" w:rsidRDefault="00327DA0" w:rsidP="00327DA0">
      <w:pPr>
        <w:pStyle w:val="ListParagraph"/>
        <w:spacing w:after="0" w:line="240" w:lineRule="auto"/>
        <w:ind w:left="1800"/>
        <w:rPr>
          <w:sz w:val="24"/>
          <w:szCs w:val="24"/>
        </w:rPr>
      </w:pPr>
      <w:r w:rsidRPr="00857ABE">
        <w:rPr>
          <w:sz w:val="24"/>
          <w:szCs w:val="24"/>
        </w:rPr>
        <w:t xml:space="preserve">     </w:t>
      </w:r>
      <w:r w:rsidRPr="00857ABE">
        <w:rPr>
          <w:i/>
          <w:sz w:val="24"/>
          <w:szCs w:val="24"/>
        </w:rPr>
        <w:t>Maternal-child nursing</w:t>
      </w:r>
      <w:r w:rsidRPr="00857ABE">
        <w:rPr>
          <w:i/>
          <w:sz w:val="24"/>
          <w:szCs w:val="24"/>
          <w:vertAlign w:val="superscript"/>
        </w:rPr>
        <w:t xml:space="preserve"> </w:t>
      </w:r>
      <w:r w:rsidRPr="00857ABE">
        <w:rPr>
          <w:i/>
          <w:sz w:val="24"/>
          <w:szCs w:val="24"/>
        </w:rPr>
        <w:t>(4</w:t>
      </w:r>
      <w:r w:rsidRPr="00857ABE">
        <w:rPr>
          <w:i/>
          <w:sz w:val="24"/>
          <w:szCs w:val="24"/>
          <w:vertAlign w:val="superscript"/>
        </w:rPr>
        <w:t>th</w:t>
      </w:r>
      <w:r w:rsidRPr="00857ABE">
        <w:rPr>
          <w:i/>
          <w:sz w:val="24"/>
          <w:szCs w:val="24"/>
        </w:rPr>
        <w:t xml:space="preserve"> </w:t>
      </w:r>
      <w:proofErr w:type="spellStart"/>
      <w:proofErr w:type="gramStart"/>
      <w:r w:rsidRPr="00857ABE">
        <w:rPr>
          <w:i/>
          <w:sz w:val="24"/>
          <w:szCs w:val="24"/>
        </w:rPr>
        <w:t>ed</w:t>
      </w:r>
      <w:proofErr w:type="spellEnd"/>
      <w:proofErr w:type="gramEnd"/>
      <w:r w:rsidRPr="00857ABE">
        <w:rPr>
          <w:i/>
          <w:sz w:val="24"/>
          <w:szCs w:val="24"/>
        </w:rPr>
        <w:t>)</w:t>
      </w:r>
      <w:r w:rsidRPr="00857ABE">
        <w:rPr>
          <w:sz w:val="24"/>
          <w:szCs w:val="24"/>
        </w:rPr>
        <w:t>. St. Louis: Elsevier Saunders.</w:t>
      </w:r>
    </w:p>
    <w:p w:rsidR="00327DA0" w:rsidRPr="00857ABE" w:rsidRDefault="00327DA0" w:rsidP="00327DA0">
      <w:pPr>
        <w:pStyle w:val="ListParagraph"/>
        <w:numPr>
          <w:ilvl w:val="0"/>
          <w:numId w:val="45"/>
        </w:numPr>
        <w:spacing w:after="0" w:line="240" w:lineRule="auto"/>
        <w:rPr>
          <w:sz w:val="24"/>
          <w:szCs w:val="24"/>
        </w:rPr>
      </w:pPr>
      <w:r w:rsidRPr="00857ABE">
        <w:rPr>
          <w:sz w:val="24"/>
          <w:szCs w:val="24"/>
        </w:rPr>
        <w:t>Chapter 24: Childbearing Family with Special Needs; Neonatal abstinence; pg. 561-562.</w:t>
      </w:r>
    </w:p>
    <w:p w:rsidR="00D167F3" w:rsidRPr="00857ABE" w:rsidRDefault="00132CE4" w:rsidP="00132CE4">
      <w:pPr>
        <w:tabs>
          <w:tab w:val="left" w:pos="3240"/>
        </w:tabs>
        <w:spacing w:after="0" w:line="240" w:lineRule="auto"/>
        <w:ind w:left="720"/>
        <w:rPr>
          <w:sz w:val="24"/>
          <w:szCs w:val="24"/>
        </w:rPr>
      </w:pPr>
      <w:r w:rsidRPr="00857ABE">
        <w:rPr>
          <w:sz w:val="24"/>
          <w:szCs w:val="24"/>
        </w:rPr>
        <w:t>5</w:t>
      </w:r>
      <w:r w:rsidR="00D167F3" w:rsidRPr="00857ABE">
        <w:rPr>
          <w:sz w:val="24"/>
          <w:szCs w:val="24"/>
        </w:rPr>
        <w:t xml:space="preserve">.  </w:t>
      </w:r>
      <w:r w:rsidR="00F42416" w:rsidRPr="00857ABE">
        <w:rPr>
          <w:sz w:val="24"/>
          <w:szCs w:val="24"/>
        </w:rPr>
        <w:t xml:space="preserve"> </w:t>
      </w:r>
      <w:r w:rsidR="00D167F3" w:rsidRPr="00857ABE">
        <w:rPr>
          <w:sz w:val="24"/>
          <w:szCs w:val="24"/>
        </w:rPr>
        <w:t xml:space="preserve"> Internet resources to review:</w:t>
      </w:r>
    </w:p>
    <w:p w:rsidR="00132CE4" w:rsidRPr="00857ABE" w:rsidRDefault="00132CE4" w:rsidP="00132CE4">
      <w:pPr>
        <w:pStyle w:val="ListParagraph"/>
        <w:numPr>
          <w:ilvl w:val="0"/>
          <w:numId w:val="28"/>
        </w:numPr>
        <w:tabs>
          <w:tab w:val="left" w:pos="1800"/>
          <w:tab w:val="left" w:pos="3240"/>
        </w:tabs>
        <w:spacing w:after="0" w:line="240" w:lineRule="auto"/>
        <w:rPr>
          <w:sz w:val="24"/>
          <w:szCs w:val="24"/>
        </w:rPr>
      </w:pPr>
      <w:r w:rsidRPr="00857ABE">
        <w:rPr>
          <w:rFonts w:cstheme="minorHAnsi"/>
          <w:bCs/>
          <w:sz w:val="24"/>
          <w:szCs w:val="24"/>
        </w:rPr>
        <w:t>General Adaptation Syndrome and Stress</w:t>
      </w:r>
    </w:p>
    <w:p w:rsidR="00D167F3" w:rsidRPr="00857ABE" w:rsidRDefault="00F42416" w:rsidP="00F42416">
      <w:pPr>
        <w:tabs>
          <w:tab w:val="left" w:pos="1800"/>
          <w:tab w:val="left" w:pos="3240"/>
        </w:tabs>
        <w:spacing w:after="0" w:line="240" w:lineRule="auto"/>
        <w:ind w:left="1530"/>
        <w:rPr>
          <w:sz w:val="24"/>
          <w:szCs w:val="24"/>
        </w:rPr>
      </w:pPr>
      <w:r w:rsidRPr="00857ABE">
        <w:rPr>
          <w:sz w:val="24"/>
          <w:szCs w:val="24"/>
        </w:rPr>
        <w:t xml:space="preserve">     </w:t>
      </w:r>
      <w:hyperlink r:id="rId8" w:history="1">
        <w:r w:rsidR="00132CE4" w:rsidRPr="00857ABE">
          <w:rPr>
            <w:rStyle w:val="Hyperlink"/>
            <w:rFonts w:cstheme="minorHAnsi"/>
            <w:bCs/>
            <w:color w:val="auto"/>
            <w:sz w:val="24"/>
            <w:szCs w:val="24"/>
          </w:rPr>
          <w:t>http://www.youtube.com/watch?v=N5txl89dzv8</w:t>
        </w:r>
      </w:hyperlink>
    </w:p>
    <w:p w:rsidR="00F42416" w:rsidRPr="00857ABE" w:rsidRDefault="00F42416" w:rsidP="00F42416">
      <w:pPr>
        <w:pStyle w:val="ListParagraph"/>
        <w:numPr>
          <w:ilvl w:val="0"/>
          <w:numId w:val="46"/>
        </w:numPr>
        <w:spacing w:after="0" w:line="240" w:lineRule="auto"/>
        <w:contextualSpacing w:val="0"/>
        <w:rPr>
          <w:sz w:val="24"/>
          <w:szCs w:val="24"/>
        </w:rPr>
      </w:pPr>
      <w:r w:rsidRPr="00857ABE">
        <w:rPr>
          <w:sz w:val="24"/>
          <w:szCs w:val="24"/>
        </w:rPr>
        <w:t xml:space="preserve">Skinniest Girl Ever </w:t>
      </w:r>
    </w:p>
    <w:p w:rsidR="00F42416" w:rsidRPr="00857ABE" w:rsidRDefault="0053796A" w:rsidP="00F42416">
      <w:pPr>
        <w:pStyle w:val="ListParagraph"/>
        <w:spacing w:after="0" w:line="240" w:lineRule="auto"/>
        <w:ind w:left="1800"/>
        <w:contextualSpacing w:val="0"/>
        <w:rPr>
          <w:sz w:val="24"/>
          <w:szCs w:val="24"/>
        </w:rPr>
      </w:pPr>
      <w:hyperlink r:id="rId9" w:history="1">
        <w:r w:rsidR="00F42416" w:rsidRPr="00857ABE">
          <w:rPr>
            <w:rStyle w:val="Hyperlink"/>
            <w:color w:val="auto"/>
            <w:sz w:val="24"/>
            <w:szCs w:val="24"/>
          </w:rPr>
          <w:t>http://tinyurl.com/3ve7sel</w:t>
        </w:r>
      </w:hyperlink>
      <w:r w:rsidR="00F42416" w:rsidRPr="00857ABE">
        <w:rPr>
          <w:b/>
          <w:bCs/>
          <w:sz w:val="24"/>
          <w:szCs w:val="24"/>
        </w:rPr>
        <w:t xml:space="preserve"> </w:t>
      </w:r>
    </w:p>
    <w:p w:rsidR="00F42416" w:rsidRPr="00857ABE" w:rsidRDefault="00F42416" w:rsidP="00F42416">
      <w:pPr>
        <w:pStyle w:val="ListParagraph"/>
        <w:numPr>
          <w:ilvl w:val="0"/>
          <w:numId w:val="46"/>
        </w:numPr>
        <w:spacing w:after="0" w:line="240" w:lineRule="auto"/>
        <w:contextualSpacing w:val="0"/>
        <w:rPr>
          <w:sz w:val="24"/>
          <w:szCs w:val="24"/>
        </w:rPr>
      </w:pPr>
      <w:r w:rsidRPr="00857ABE">
        <w:rPr>
          <w:sz w:val="24"/>
          <w:szCs w:val="24"/>
        </w:rPr>
        <w:t>CBS news: Anorexia</w:t>
      </w:r>
    </w:p>
    <w:p w:rsidR="00F42416" w:rsidRPr="00857ABE" w:rsidRDefault="00F42416" w:rsidP="00F42416">
      <w:pPr>
        <w:spacing w:after="0" w:line="240" w:lineRule="auto"/>
        <w:ind w:left="1440"/>
        <w:rPr>
          <w:sz w:val="24"/>
          <w:szCs w:val="24"/>
        </w:rPr>
      </w:pPr>
      <w:r w:rsidRPr="00857ABE">
        <w:rPr>
          <w:sz w:val="24"/>
          <w:szCs w:val="24"/>
        </w:rPr>
        <w:t xml:space="preserve">       </w:t>
      </w:r>
      <w:hyperlink r:id="rId10" w:history="1">
        <w:r w:rsidRPr="00857ABE">
          <w:rPr>
            <w:rStyle w:val="Hyperlink"/>
            <w:color w:val="auto"/>
            <w:sz w:val="24"/>
            <w:szCs w:val="24"/>
          </w:rPr>
          <w:t>http://www.youtube.com/watch?v=VS2mfWDryPE</w:t>
        </w:r>
      </w:hyperlink>
      <w:r w:rsidRPr="00857ABE">
        <w:rPr>
          <w:sz w:val="24"/>
          <w:szCs w:val="24"/>
        </w:rPr>
        <w:t xml:space="preserve"> </w:t>
      </w:r>
    </w:p>
    <w:p w:rsidR="00F42416" w:rsidRPr="00857ABE" w:rsidRDefault="00F42416" w:rsidP="00F42416">
      <w:pPr>
        <w:pStyle w:val="ListParagraph"/>
        <w:numPr>
          <w:ilvl w:val="0"/>
          <w:numId w:val="46"/>
        </w:numPr>
        <w:spacing w:after="0" w:line="240" w:lineRule="auto"/>
        <w:contextualSpacing w:val="0"/>
        <w:rPr>
          <w:rFonts w:cs="Times New Roman"/>
          <w:sz w:val="24"/>
          <w:szCs w:val="24"/>
        </w:rPr>
      </w:pPr>
      <w:r w:rsidRPr="00857ABE">
        <w:rPr>
          <w:sz w:val="24"/>
          <w:szCs w:val="24"/>
        </w:rPr>
        <w:t>Neonatal Abstinence Syndrome</w:t>
      </w:r>
    </w:p>
    <w:p w:rsidR="00F42416" w:rsidRPr="00857ABE" w:rsidRDefault="00F42416" w:rsidP="00F42416">
      <w:pPr>
        <w:spacing w:after="0" w:line="240" w:lineRule="auto"/>
        <w:ind w:left="1440"/>
        <w:rPr>
          <w:rFonts w:cs="Times New Roman"/>
          <w:sz w:val="24"/>
          <w:szCs w:val="24"/>
        </w:rPr>
      </w:pPr>
      <w:r w:rsidRPr="00857ABE">
        <w:rPr>
          <w:sz w:val="24"/>
          <w:szCs w:val="24"/>
        </w:rPr>
        <w:t xml:space="preserve">       </w:t>
      </w:r>
      <w:hyperlink r:id="rId11" w:history="1">
        <w:r w:rsidRPr="00857ABE">
          <w:rPr>
            <w:rStyle w:val="Hyperlink"/>
            <w:color w:val="auto"/>
            <w:sz w:val="24"/>
            <w:szCs w:val="24"/>
          </w:rPr>
          <w:t>https://www.youtube.com/watch?v=4O3Bb5tFo0A</w:t>
        </w:r>
      </w:hyperlink>
      <w:r w:rsidRPr="00857ABE">
        <w:rPr>
          <w:sz w:val="24"/>
          <w:szCs w:val="24"/>
        </w:rPr>
        <w:t xml:space="preserve"> </w:t>
      </w:r>
      <w:r w:rsidRPr="00857ABE">
        <w:rPr>
          <w:rFonts w:cs="Times New Roman"/>
          <w:sz w:val="24"/>
          <w:szCs w:val="24"/>
        </w:rPr>
        <w:t xml:space="preserve">   </w:t>
      </w:r>
    </w:p>
    <w:p w:rsidR="00916AAA" w:rsidRPr="00857ABE" w:rsidRDefault="00132CE4" w:rsidP="00F42416">
      <w:pPr>
        <w:spacing w:after="0" w:line="240" w:lineRule="auto"/>
        <w:ind w:left="360"/>
        <w:rPr>
          <w:rFonts w:cstheme="minorHAnsi"/>
          <w:sz w:val="24"/>
          <w:szCs w:val="24"/>
        </w:rPr>
      </w:pPr>
      <w:r w:rsidRPr="00857ABE">
        <w:rPr>
          <w:rFonts w:cstheme="minorHAnsi"/>
          <w:sz w:val="24"/>
          <w:szCs w:val="24"/>
        </w:rPr>
        <w:t xml:space="preserve">                 </w:t>
      </w:r>
      <w:r w:rsidRPr="00857ABE">
        <w:rPr>
          <w:rFonts w:cstheme="minorHAnsi"/>
          <w:sz w:val="24"/>
          <w:szCs w:val="24"/>
        </w:rPr>
        <w:tab/>
      </w:r>
    </w:p>
    <w:p w:rsidR="00916AAA" w:rsidRPr="00857ABE" w:rsidRDefault="00132CE4" w:rsidP="00132CE4">
      <w:pPr>
        <w:spacing w:after="0" w:line="240" w:lineRule="auto"/>
        <w:ind w:left="720"/>
        <w:rPr>
          <w:rFonts w:cstheme="minorHAnsi"/>
          <w:sz w:val="24"/>
          <w:szCs w:val="24"/>
        </w:rPr>
      </w:pPr>
      <w:r w:rsidRPr="00857ABE">
        <w:rPr>
          <w:rFonts w:cstheme="minorHAnsi"/>
          <w:sz w:val="24"/>
          <w:szCs w:val="24"/>
        </w:rPr>
        <w:t xml:space="preserve">6.  </w:t>
      </w:r>
      <w:r w:rsidR="002A67F3" w:rsidRPr="00857ABE">
        <w:rPr>
          <w:rFonts w:cstheme="minorHAnsi"/>
          <w:sz w:val="24"/>
          <w:szCs w:val="24"/>
        </w:rPr>
        <w:t>Review the following Nursing Diagnoses</w:t>
      </w:r>
    </w:p>
    <w:p w:rsidR="00F42416" w:rsidRPr="00857ABE" w:rsidRDefault="00F42416" w:rsidP="00F42416">
      <w:pPr>
        <w:pStyle w:val="ListParagraph"/>
        <w:numPr>
          <w:ilvl w:val="0"/>
          <w:numId w:val="38"/>
        </w:numPr>
        <w:spacing w:after="0" w:line="240" w:lineRule="auto"/>
        <w:rPr>
          <w:rFonts w:cstheme="minorHAnsi"/>
          <w:sz w:val="24"/>
          <w:szCs w:val="24"/>
        </w:rPr>
      </w:pPr>
      <w:r w:rsidRPr="00857ABE">
        <w:rPr>
          <w:rFonts w:cstheme="minorHAnsi"/>
          <w:sz w:val="24"/>
          <w:szCs w:val="24"/>
        </w:rPr>
        <w:t xml:space="preserve">Anxiety   </w:t>
      </w:r>
    </w:p>
    <w:p w:rsidR="00F42416" w:rsidRPr="00857ABE" w:rsidRDefault="00F42416" w:rsidP="00F42416">
      <w:pPr>
        <w:pStyle w:val="ListParagraph"/>
        <w:numPr>
          <w:ilvl w:val="0"/>
          <w:numId w:val="38"/>
        </w:numPr>
        <w:spacing w:after="0" w:line="240" w:lineRule="auto"/>
        <w:rPr>
          <w:rFonts w:cstheme="minorHAnsi"/>
          <w:sz w:val="24"/>
          <w:szCs w:val="24"/>
        </w:rPr>
      </w:pPr>
      <w:r w:rsidRPr="00857ABE">
        <w:rPr>
          <w:rFonts w:cstheme="minorHAnsi"/>
          <w:sz w:val="24"/>
          <w:szCs w:val="24"/>
        </w:rPr>
        <w:t xml:space="preserve">Impaired verbal communication  </w:t>
      </w:r>
    </w:p>
    <w:p w:rsidR="00F42416" w:rsidRPr="00857ABE" w:rsidRDefault="00F42416" w:rsidP="00F42416">
      <w:pPr>
        <w:pStyle w:val="ListParagraph"/>
        <w:numPr>
          <w:ilvl w:val="0"/>
          <w:numId w:val="38"/>
        </w:numPr>
        <w:spacing w:after="0" w:line="240" w:lineRule="auto"/>
        <w:rPr>
          <w:rFonts w:cstheme="minorHAnsi"/>
          <w:sz w:val="24"/>
          <w:szCs w:val="24"/>
        </w:rPr>
      </w:pPr>
      <w:r w:rsidRPr="00857ABE">
        <w:rPr>
          <w:rFonts w:cstheme="minorHAnsi"/>
          <w:sz w:val="24"/>
          <w:szCs w:val="24"/>
        </w:rPr>
        <w:t xml:space="preserve">Ineffective coping  </w:t>
      </w:r>
    </w:p>
    <w:p w:rsidR="00F42416" w:rsidRPr="00857ABE" w:rsidRDefault="00F42416" w:rsidP="00F42416">
      <w:pPr>
        <w:pStyle w:val="ListParagraph"/>
        <w:numPr>
          <w:ilvl w:val="0"/>
          <w:numId w:val="38"/>
        </w:numPr>
        <w:spacing w:after="0" w:line="240" w:lineRule="auto"/>
        <w:rPr>
          <w:rFonts w:cstheme="minorHAnsi"/>
          <w:sz w:val="24"/>
          <w:szCs w:val="24"/>
        </w:rPr>
      </w:pPr>
      <w:r w:rsidRPr="00857ABE">
        <w:rPr>
          <w:rFonts w:cstheme="minorHAnsi"/>
          <w:sz w:val="24"/>
          <w:szCs w:val="24"/>
        </w:rPr>
        <w:t xml:space="preserve">Post traumatic syndrome  </w:t>
      </w:r>
    </w:p>
    <w:p w:rsidR="00F42416" w:rsidRPr="00857ABE" w:rsidRDefault="00F42416" w:rsidP="00F42416">
      <w:pPr>
        <w:pStyle w:val="ListParagraph"/>
        <w:numPr>
          <w:ilvl w:val="0"/>
          <w:numId w:val="38"/>
        </w:numPr>
        <w:spacing w:after="0" w:line="240" w:lineRule="auto"/>
        <w:rPr>
          <w:rFonts w:cstheme="minorHAnsi"/>
          <w:sz w:val="24"/>
          <w:szCs w:val="24"/>
        </w:rPr>
      </w:pPr>
      <w:r w:rsidRPr="00857ABE">
        <w:rPr>
          <w:rFonts w:cstheme="minorHAnsi"/>
          <w:sz w:val="24"/>
          <w:szCs w:val="24"/>
        </w:rPr>
        <w:t xml:space="preserve">Disturbed sleep pattern  </w:t>
      </w:r>
    </w:p>
    <w:p w:rsidR="00F42416" w:rsidRPr="00857ABE" w:rsidRDefault="00F42416" w:rsidP="00F42416">
      <w:pPr>
        <w:pStyle w:val="ListParagraph"/>
        <w:numPr>
          <w:ilvl w:val="0"/>
          <w:numId w:val="38"/>
        </w:numPr>
        <w:spacing w:after="0" w:line="240" w:lineRule="auto"/>
        <w:rPr>
          <w:rFonts w:cstheme="minorHAnsi"/>
          <w:sz w:val="24"/>
          <w:szCs w:val="24"/>
        </w:rPr>
      </w:pPr>
      <w:r w:rsidRPr="00857ABE">
        <w:rPr>
          <w:rFonts w:cstheme="minorHAnsi"/>
          <w:sz w:val="24"/>
          <w:szCs w:val="24"/>
        </w:rPr>
        <w:t xml:space="preserve">Impaired social interaction  </w:t>
      </w:r>
    </w:p>
    <w:p w:rsidR="00916AAA" w:rsidRPr="00857ABE" w:rsidRDefault="002A67F3" w:rsidP="00F42416">
      <w:pPr>
        <w:pStyle w:val="ListParagraph"/>
        <w:spacing w:after="0" w:line="240" w:lineRule="auto"/>
        <w:ind w:left="1530"/>
        <w:rPr>
          <w:rFonts w:cstheme="minorHAnsi"/>
          <w:sz w:val="24"/>
          <w:szCs w:val="24"/>
        </w:rPr>
      </w:pPr>
      <w:r w:rsidRPr="00857ABE">
        <w:rPr>
          <w:rFonts w:cstheme="minorHAnsi"/>
          <w:sz w:val="24"/>
          <w:szCs w:val="24"/>
        </w:rPr>
        <w:t xml:space="preserve">      </w:t>
      </w:r>
    </w:p>
    <w:p w:rsidR="00916AAA" w:rsidRPr="00857ABE" w:rsidRDefault="00916AAA" w:rsidP="00132CE4">
      <w:pPr>
        <w:spacing w:after="0" w:line="240" w:lineRule="auto"/>
        <w:ind w:left="720"/>
        <w:rPr>
          <w:rStyle w:val="Hyperlink"/>
          <w:rFonts w:cstheme="minorHAnsi"/>
          <w:color w:val="auto"/>
          <w:sz w:val="24"/>
          <w:szCs w:val="24"/>
        </w:rPr>
      </w:pPr>
    </w:p>
    <w:p w:rsidR="00916AAA" w:rsidRPr="00857ABE" w:rsidRDefault="00916AAA" w:rsidP="00132CE4">
      <w:pPr>
        <w:spacing w:after="0" w:line="240" w:lineRule="auto"/>
        <w:ind w:left="1080"/>
        <w:rPr>
          <w:rStyle w:val="Hyperlink"/>
          <w:rFonts w:cstheme="minorHAnsi"/>
          <w:color w:val="auto"/>
          <w:sz w:val="24"/>
          <w:szCs w:val="24"/>
        </w:rPr>
      </w:pPr>
    </w:p>
    <w:p w:rsidR="00916AAA" w:rsidRPr="00857ABE" w:rsidRDefault="00916AAA" w:rsidP="00132CE4">
      <w:pPr>
        <w:spacing w:after="0" w:line="240" w:lineRule="auto"/>
        <w:ind w:left="1080"/>
        <w:rPr>
          <w:rStyle w:val="Hyperlink"/>
          <w:rFonts w:cstheme="minorHAnsi"/>
          <w:color w:val="auto"/>
          <w:sz w:val="24"/>
          <w:szCs w:val="24"/>
        </w:rPr>
      </w:pPr>
    </w:p>
    <w:p w:rsidR="00916AAA" w:rsidRPr="00857ABE" w:rsidRDefault="00916AAA" w:rsidP="00132CE4">
      <w:pPr>
        <w:spacing w:after="0" w:line="240" w:lineRule="auto"/>
        <w:ind w:left="1080"/>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916AAA" w:rsidRPr="00857ABE" w:rsidRDefault="00916AAA" w:rsidP="00BA6B3E">
      <w:pPr>
        <w:spacing w:after="0" w:line="240" w:lineRule="auto"/>
        <w:rPr>
          <w:rStyle w:val="Hyperlink"/>
          <w:rFonts w:cstheme="minorHAnsi"/>
          <w:color w:val="auto"/>
          <w:sz w:val="24"/>
          <w:szCs w:val="24"/>
        </w:rPr>
      </w:pPr>
    </w:p>
    <w:p w:rsidR="00857ABE" w:rsidRDefault="00857ABE" w:rsidP="00132CE4">
      <w:pPr>
        <w:spacing w:after="0" w:line="240" w:lineRule="auto"/>
        <w:outlineLvl w:val="0"/>
        <w:rPr>
          <w:b/>
          <w:bCs/>
          <w:sz w:val="24"/>
          <w:szCs w:val="24"/>
          <w:u w:val="single"/>
        </w:rPr>
      </w:pPr>
    </w:p>
    <w:p w:rsidR="00132CE4" w:rsidRPr="00857ABE" w:rsidRDefault="00132CE4" w:rsidP="00132CE4">
      <w:pPr>
        <w:spacing w:after="0" w:line="240" w:lineRule="auto"/>
        <w:outlineLvl w:val="0"/>
        <w:rPr>
          <w:b/>
          <w:bCs/>
          <w:sz w:val="24"/>
          <w:szCs w:val="24"/>
          <w:u w:val="single"/>
        </w:rPr>
      </w:pPr>
      <w:r w:rsidRPr="00857ABE">
        <w:rPr>
          <w:b/>
          <w:bCs/>
          <w:sz w:val="24"/>
          <w:szCs w:val="24"/>
          <w:u w:val="single"/>
        </w:rPr>
        <w:lastRenderedPageBreak/>
        <w:t>Concept content outline:</w:t>
      </w:r>
    </w:p>
    <w:p w:rsidR="00857ABE" w:rsidRPr="00857ABE" w:rsidRDefault="00857ABE" w:rsidP="00857ABE">
      <w:pPr>
        <w:spacing w:after="0" w:line="240" w:lineRule="auto"/>
        <w:rPr>
          <w:sz w:val="24"/>
          <w:szCs w:val="24"/>
        </w:rPr>
      </w:pPr>
      <w:r w:rsidRPr="00857ABE">
        <w:rPr>
          <w:sz w:val="24"/>
          <w:szCs w:val="24"/>
        </w:rPr>
        <w:t>Anxiety versus stress</w:t>
      </w:r>
    </w:p>
    <w:p w:rsidR="00857ABE" w:rsidRPr="00857ABE" w:rsidRDefault="00857ABE" w:rsidP="00857ABE">
      <w:pPr>
        <w:spacing w:after="0" w:line="240" w:lineRule="auto"/>
        <w:rPr>
          <w:sz w:val="24"/>
          <w:szCs w:val="24"/>
        </w:rPr>
      </w:pPr>
      <w:r w:rsidRPr="00857ABE">
        <w:rPr>
          <w:sz w:val="24"/>
          <w:szCs w:val="24"/>
        </w:rPr>
        <w:t>Spectrum of anxiety</w:t>
      </w:r>
    </w:p>
    <w:p w:rsidR="00857ABE" w:rsidRPr="00857ABE" w:rsidRDefault="00857ABE" w:rsidP="00857ABE">
      <w:pPr>
        <w:spacing w:after="0" w:line="240" w:lineRule="auto"/>
        <w:rPr>
          <w:sz w:val="24"/>
          <w:szCs w:val="24"/>
        </w:rPr>
      </w:pPr>
      <w:r w:rsidRPr="00857ABE">
        <w:rPr>
          <w:sz w:val="24"/>
          <w:szCs w:val="24"/>
        </w:rPr>
        <w:t>Anxiety Disorders</w:t>
      </w:r>
    </w:p>
    <w:p w:rsidR="00857ABE" w:rsidRPr="00857ABE" w:rsidRDefault="00857ABE" w:rsidP="00857ABE">
      <w:pPr>
        <w:numPr>
          <w:ilvl w:val="0"/>
          <w:numId w:val="47"/>
        </w:numPr>
        <w:spacing w:after="0" w:line="240" w:lineRule="auto"/>
        <w:rPr>
          <w:sz w:val="24"/>
          <w:szCs w:val="24"/>
        </w:rPr>
      </w:pPr>
      <w:r w:rsidRPr="00857ABE">
        <w:rPr>
          <w:sz w:val="24"/>
          <w:szCs w:val="24"/>
        </w:rPr>
        <w:t>Generalized Anxiety Disorder</w:t>
      </w:r>
    </w:p>
    <w:p w:rsidR="00857ABE" w:rsidRPr="00857ABE" w:rsidRDefault="00857ABE" w:rsidP="00857ABE">
      <w:pPr>
        <w:numPr>
          <w:ilvl w:val="0"/>
          <w:numId w:val="47"/>
        </w:numPr>
        <w:spacing w:after="0" w:line="240" w:lineRule="auto"/>
        <w:rPr>
          <w:sz w:val="24"/>
          <w:szCs w:val="24"/>
        </w:rPr>
      </w:pPr>
      <w:r w:rsidRPr="00857ABE">
        <w:rPr>
          <w:sz w:val="24"/>
          <w:szCs w:val="24"/>
        </w:rPr>
        <w:t>Panic Disorder</w:t>
      </w:r>
    </w:p>
    <w:p w:rsidR="00857ABE" w:rsidRPr="00857ABE" w:rsidRDefault="00857ABE" w:rsidP="00857ABE">
      <w:pPr>
        <w:numPr>
          <w:ilvl w:val="0"/>
          <w:numId w:val="47"/>
        </w:numPr>
        <w:spacing w:after="0" w:line="240" w:lineRule="auto"/>
        <w:rPr>
          <w:sz w:val="24"/>
          <w:szCs w:val="24"/>
        </w:rPr>
      </w:pPr>
      <w:r w:rsidRPr="00857ABE">
        <w:rPr>
          <w:sz w:val="24"/>
          <w:szCs w:val="24"/>
        </w:rPr>
        <w:t>Phobia</w:t>
      </w:r>
    </w:p>
    <w:p w:rsidR="00857ABE" w:rsidRPr="00857ABE" w:rsidRDefault="00857ABE" w:rsidP="00857ABE">
      <w:pPr>
        <w:numPr>
          <w:ilvl w:val="0"/>
          <w:numId w:val="47"/>
        </w:numPr>
        <w:spacing w:after="0" w:line="240" w:lineRule="auto"/>
        <w:rPr>
          <w:sz w:val="24"/>
          <w:szCs w:val="24"/>
        </w:rPr>
      </w:pPr>
      <w:r w:rsidRPr="00857ABE">
        <w:rPr>
          <w:sz w:val="24"/>
          <w:szCs w:val="24"/>
        </w:rPr>
        <w:t>Obsessive Compulsive Personality Disorder</w:t>
      </w:r>
    </w:p>
    <w:p w:rsidR="00857ABE" w:rsidRPr="00857ABE" w:rsidRDefault="00857ABE" w:rsidP="00857ABE">
      <w:pPr>
        <w:numPr>
          <w:ilvl w:val="0"/>
          <w:numId w:val="47"/>
        </w:numPr>
        <w:spacing w:after="0" w:line="240" w:lineRule="auto"/>
        <w:rPr>
          <w:sz w:val="24"/>
          <w:szCs w:val="24"/>
        </w:rPr>
      </w:pPr>
      <w:r w:rsidRPr="00857ABE">
        <w:rPr>
          <w:sz w:val="24"/>
          <w:szCs w:val="24"/>
        </w:rPr>
        <w:t>Eating disorders</w:t>
      </w:r>
    </w:p>
    <w:p w:rsidR="00857ABE" w:rsidRPr="00857ABE" w:rsidRDefault="00857ABE" w:rsidP="00857ABE">
      <w:pPr>
        <w:numPr>
          <w:ilvl w:val="1"/>
          <w:numId w:val="47"/>
        </w:numPr>
        <w:spacing w:after="0" w:line="240" w:lineRule="auto"/>
        <w:rPr>
          <w:sz w:val="24"/>
          <w:szCs w:val="24"/>
        </w:rPr>
      </w:pPr>
      <w:r w:rsidRPr="00857ABE">
        <w:rPr>
          <w:sz w:val="24"/>
          <w:szCs w:val="24"/>
        </w:rPr>
        <w:t>Anorexia</w:t>
      </w:r>
    </w:p>
    <w:p w:rsidR="00857ABE" w:rsidRPr="00857ABE" w:rsidRDefault="00857ABE" w:rsidP="00857ABE">
      <w:pPr>
        <w:numPr>
          <w:ilvl w:val="1"/>
          <w:numId w:val="47"/>
        </w:numPr>
        <w:spacing w:after="0" w:line="240" w:lineRule="auto"/>
        <w:rPr>
          <w:sz w:val="24"/>
          <w:szCs w:val="24"/>
        </w:rPr>
      </w:pPr>
      <w:r w:rsidRPr="00857ABE">
        <w:rPr>
          <w:sz w:val="24"/>
          <w:szCs w:val="24"/>
        </w:rPr>
        <w:t>Bulimia</w:t>
      </w:r>
    </w:p>
    <w:p w:rsidR="00857ABE" w:rsidRPr="00857ABE" w:rsidRDefault="00857ABE" w:rsidP="00857ABE">
      <w:pPr>
        <w:numPr>
          <w:ilvl w:val="0"/>
          <w:numId w:val="47"/>
        </w:numPr>
        <w:spacing w:after="0" w:line="240" w:lineRule="auto"/>
        <w:rPr>
          <w:sz w:val="24"/>
          <w:szCs w:val="24"/>
        </w:rPr>
      </w:pPr>
      <w:r w:rsidRPr="00857ABE">
        <w:rPr>
          <w:sz w:val="24"/>
          <w:szCs w:val="24"/>
        </w:rPr>
        <w:t>Separation Anxiety (Developmental)</w:t>
      </w:r>
    </w:p>
    <w:p w:rsidR="00857ABE" w:rsidRPr="00857ABE" w:rsidRDefault="00857ABE" w:rsidP="00857ABE">
      <w:pPr>
        <w:spacing w:after="0" w:line="240" w:lineRule="auto"/>
        <w:rPr>
          <w:sz w:val="24"/>
          <w:szCs w:val="24"/>
        </w:rPr>
      </w:pPr>
      <w:r w:rsidRPr="00857ABE">
        <w:rPr>
          <w:sz w:val="24"/>
          <w:szCs w:val="24"/>
        </w:rPr>
        <w:t>Stress</w:t>
      </w:r>
    </w:p>
    <w:p w:rsidR="00857ABE" w:rsidRPr="00857ABE" w:rsidRDefault="00857ABE" w:rsidP="00857ABE">
      <w:pPr>
        <w:numPr>
          <w:ilvl w:val="0"/>
          <w:numId w:val="48"/>
        </w:numPr>
        <w:spacing w:after="0" w:line="240" w:lineRule="auto"/>
        <w:rPr>
          <w:sz w:val="24"/>
          <w:szCs w:val="24"/>
        </w:rPr>
      </w:pPr>
      <w:r w:rsidRPr="00857ABE">
        <w:rPr>
          <w:sz w:val="24"/>
          <w:szCs w:val="24"/>
        </w:rPr>
        <w:t>Post-traumatic stress</w:t>
      </w:r>
    </w:p>
    <w:p w:rsidR="00857ABE" w:rsidRPr="00857ABE" w:rsidRDefault="00857ABE" w:rsidP="00857ABE">
      <w:pPr>
        <w:numPr>
          <w:ilvl w:val="0"/>
          <w:numId w:val="48"/>
        </w:numPr>
        <w:spacing w:after="0" w:line="240" w:lineRule="auto"/>
        <w:rPr>
          <w:sz w:val="24"/>
          <w:szCs w:val="24"/>
        </w:rPr>
      </w:pPr>
      <w:r w:rsidRPr="00857ABE">
        <w:rPr>
          <w:sz w:val="24"/>
          <w:szCs w:val="24"/>
        </w:rPr>
        <w:t>Divorce</w:t>
      </w:r>
    </w:p>
    <w:p w:rsidR="00857ABE" w:rsidRPr="00857ABE" w:rsidRDefault="00857ABE" w:rsidP="00857ABE">
      <w:pPr>
        <w:numPr>
          <w:ilvl w:val="0"/>
          <w:numId w:val="48"/>
        </w:numPr>
        <w:spacing w:after="0" w:line="240" w:lineRule="auto"/>
        <w:rPr>
          <w:sz w:val="24"/>
          <w:szCs w:val="24"/>
        </w:rPr>
      </w:pPr>
      <w:r w:rsidRPr="00857ABE">
        <w:rPr>
          <w:sz w:val="24"/>
          <w:szCs w:val="24"/>
        </w:rPr>
        <w:t>Peptic Ulcer Disease</w:t>
      </w:r>
    </w:p>
    <w:p w:rsidR="00857ABE" w:rsidRPr="00857ABE" w:rsidRDefault="00857ABE" w:rsidP="00857ABE">
      <w:pPr>
        <w:numPr>
          <w:ilvl w:val="0"/>
          <w:numId w:val="48"/>
        </w:numPr>
        <w:spacing w:after="0" w:line="240" w:lineRule="auto"/>
        <w:rPr>
          <w:sz w:val="24"/>
          <w:szCs w:val="24"/>
        </w:rPr>
      </w:pPr>
      <w:r w:rsidRPr="00857ABE">
        <w:rPr>
          <w:sz w:val="24"/>
          <w:szCs w:val="24"/>
        </w:rPr>
        <w:t>Stress related illnesses</w:t>
      </w:r>
    </w:p>
    <w:p w:rsidR="00857ABE" w:rsidRPr="00857ABE" w:rsidRDefault="00857ABE" w:rsidP="00857ABE">
      <w:pPr>
        <w:spacing w:after="0" w:line="240" w:lineRule="auto"/>
        <w:rPr>
          <w:sz w:val="24"/>
          <w:szCs w:val="24"/>
        </w:rPr>
      </w:pPr>
      <w:r w:rsidRPr="00857ABE">
        <w:rPr>
          <w:sz w:val="24"/>
          <w:szCs w:val="24"/>
        </w:rPr>
        <w:t xml:space="preserve">Anxiety-Nursing Process </w:t>
      </w:r>
    </w:p>
    <w:p w:rsidR="00857ABE" w:rsidRPr="00857ABE" w:rsidRDefault="00857ABE" w:rsidP="00857ABE">
      <w:pPr>
        <w:spacing w:after="0" w:line="240" w:lineRule="auto"/>
        <w:ind w:left="360"/>
        <w:rPr>
          <w:sz w:val="24"/>
          <w:szCs w:val="24"/>
        </w:rPr>
      </w:pPr>
      <w:r w:rsidRPr="00857ABE">
        <w:rPr>
          <w:sz w:val="24"/>
          <w:szCs w:val="24"/>
        </w:rPr>
        <w:t>Assessment</w:t>
      </w:r>
    </w:p>
    <w:p w:rsidR="00857ABE" w:rsidRPr="00857ABE" w:rsidRDefault="00857ABE" w:rsidP="00857ABE">
      <w:pPr>
        <w:spacing w:after="0" w:line="240" w:lineRule="auto"/>
        <w:ind w:left="360"/>
        <w:rPr>
          <w:sz w:val="24"/>
          <w:szCs w:val="24"/>
        </w:rPr>
      </w:pPr>
      <w:r w:rsidRPr="00857ABE">
        <w:rPr>
          <w:sz w:val="24"/>
          <w:szCs w:val="24"/>
        </w:rPr>
        <w:t>Diagnoses</w:t>
      </w:r>
    </w:p>
    <w:p w:rsidR="00857ABE" w:rsidRPr="00857ABE" w:rsidRDefault="00857ABE" w:rsidP="00857ABE">
      <w:pPr>
        <w:spacing w:after="0" w:line="240" w:lineRule="auto"/>
        <w:ind w:left="360"/>
        <w:rPr>
          <w:sz w:val="24"/>
          <w:szCs w:val="24"/>
        </w:rPr>
      </w:pPr>
      <w:r w:rsidRPr="00857ABE">
        <w:rPr>
          <w:sz w:val="24"/>
          <w:szCs w:val="24"/>
        </w:rPr>
        <w:t>Goals/Planning</w:t>
      </w:r>
    </w:p>
    <w:p w:rsidR="00857ABE" w:rsidRPr="00857ABE" w:rsidRDefault="00857ABE" w:rsidP="00857ABE">
      <w:pPr>
        <w:spacing w:after="0" w:line="240" w:lineRule="auto"/>
        <w:ind w:left="360"/>
        <w:rPr>
          <w:sz w:val="24"/>
          <w:szCs w:val="24"/>
        </w:rPr>
      </w:pPr>
      <w:r w:rsidRPr="00857ABE">
        <w:rPr>
          <w:sz w:val="24"/>
          <w:szCs w:val="24"/>
        </w:rPr>
        <w:t>Implementation/Intervention</w:t>
      </w:r>
    </w:p>
    <w:p w:rsidR="00857ABE" w:rsidRPr="00857ABE" w:rsidRDefault="00857ABE" w:rsidP="00857ABE">
      <w:pPr>
        <w:spacing w:after="0" w:line="240" w:lineRule="auto"/>
        <w:ind w:left="360"/>
        <w:rPr>
          <w:sz w:val="24"/>
          <w:szCs w:val="24"/>
        </w:rPr>
      </w:pPr>
      <w:r w:rsidRPr="00857ABE">
        <w:rPr>
          <w:sz w:val="24"/>
          <w:szCs w:val="24"/>
        </w:rPr>
        <w:t>Evaluation</w:t>
      </w:r>
    </w:p>
    <w:p w:rsidR="00857ABE" w:rsidRPr="00857ABE" w:rsidRDefault="00857ABE" w:rsidP="00857ABE">
      <w:pPr>
        <w:spacing w:after="0" w:line="240" w:lineRule="auto"/>
        <w:rPr>
          <w:sz w:val="24"/>
          <w:szCs w:val="24"/>
        </w:rPr>
      </w:pPr>
      <w:r w:rsidRPr="00857ABE">
        <w:rPr>
          <w:sz w:val="24"/>
          <w:szCs w:val="24"/>
        </w:rPr>
        <w:t>Anxiolytics</w:t>
      </w:r>
    </w:p>
    <w:p w:rsidR="00857ABE" w:rsidRPr="00857ABE" w:rsidRDefault="00857ABE" w:rsidP="00857ABE">
      <w:pPr>
        <w:numPr>
          <w:ilvl w:val="0"/>
          <w:numId w:val="50"/>
        </w:numPr>
        <w:spacing w:after="0" w:line="240" w:lineRule="auto"/>
        <w:rPr>
          <w:sz w:val="24"/>
          <w:szCs w:val="24"/>
        </w:rPr>
      </w:pPr>
      <w:r w:rsidRPr="00857ABE">
        <w:rPr>
          <w:sz w:val="24"/>
          <w:szCs w:val="24"/>
        </w:rPr>
        <w:t>Benzodiazepines</w:t>
      </w:r>
    </w:p>
    <w:p w:rsidR="00857ABE" w:rsidRPr="00857ABE" w:rsidRDefault="00857ABE" w:rsidP="00857ABE">
      <w:pPr>
        <w:numPr>
          <w:ilvl w:val="0"/>
          <w:numId w:val="50"/>
        </w:numPr>
        <w:spacing w:after="0" w:line="240" w:lineRule="auto"/>
        <w:rPr>
          <w:sz w:val="24"/>
          <w:szCs w:val="24"/>
        </w:rPr>
      </w:pPr>
      <w:r w:rsidRPr="00857ABE">
        <w:rPr>
          <w:sz w:val="24"/>
          <w:szCs w:val="24"/>
        </w:rPr>
        <w:t>SSRIs</w:t>
      </w:r>
    </w:p>
    <w:p w:rsidR="00857ABE" w:rsidRPr="00857ABE" w:rsidRDefault="00857ABE" w:rsidP="00857ABE">
      <w:pPr>
        <w:numPr>
          <w:ilvl w:val="0"/>
          <w:numId w:val="50"/>
        </w:numPr>
        <w:spacing w:after="0" w:line="240" w:lineRule="auto"/>
        <w:rPr>
          <w:sz w:val="24"/>
          <w:szCs w:val="24"/>
        </w:rPr>
      </w:pPr>
      <w:r w:rsidRPr="00857ABE">
        <w:rPr>
          <w:sz w:val="24"/>
          <w:szCs w:val="24"/>
        </w:rPr>
        <w:t>SNRIs</w:t>
      </w:r>
    </w:p>
    <w:p w:rsidR="00857ABE" w:rsidRPr="00857ABE" w:rsidRDefault="00857ABE" w:rsidP="00857ABE">
      <w:pPr>
        <w:numPr>
          <w:ilvl w:val="0"/>
          <w:numId w:val="50"/>
        </w:numPr>
        <w:spacing w:after="0" w:line="240" w:lineRule="auto"/>
        <w:rPr>
          <w:sz w:val="24"/>
          <w:szCs w:val="24"/>
        </w:rPr>
      </w:pPr>
      <w:proofErr w:type="spellStart"/>
      <w:r w:rsidRPr="00857ABE">
        <w:rPr>
          <w:sz w:val="24"/>
          <w:szCs w:val="24"/>
        </w:rPr>
        <w:t>Buspar</w:t>
      </w:r>
      <w:proofErr w:type="spellEnd"/>
    </w:p>
    <w:p w:rsidR="00857ABE" w:rsidRPr="00857ABE" w:rsidRDefault="00857ABE" w:rsidP="00857ABE">
      <w:pPr>
        <w:spacing w:after="0" w:line="240" w:lineRule="auto"/>
        <w:rPr>
          <w:sz w:val="24"/>
          <w:szCs w:val="24"/>
        </w:rPr>
      </w:pPr>
      <w:r w:rsidRPr="00857ABE">
        <w:rPr>
          <w:sz w:val="24"/>
          <w:szCs w:val="24"/>
        </w:rPr>
        <w:t>Substance Abuse/Addictive Behaviors</w:t>
      </w:r>
    </w:p>
    <w:p w:rsidR="00857ABE" w:rsidRPr="00857ABE" w:rsidRDefault="00857ABE" w:rsidP="00857ABE">
      <w:pPr>
        <w:numPr>
          <w:ilvl w:val="0"/>
          <w:numId w:val="49"/>
        </w:numPr>
        <w:spacing w:after="0" w:line="240" w:lineRule="auto"/>
        <w:rPr>
          <w:sz w:val="24"/>
          <w:szCs w:val="24"/>
        </w:rPr>
      </w:pPr>
      <w:r w:rsidRPr="00857ABE">
        <w:rPr>
          <w:sz w:val="24"/>
          <w:szCs w:val="24"/>
        </w:rPr>
        <w:t>Alcoholism</w:t>
      </w:r>
    </w:p>
    <w:p w:rsidR="00857ABE" w:rsidRPr="00857ABE" w:rsidRDefault="00857ABE" w:rsidP="00857ABE">
      <w:pPr>
        <w:numPr>
          <w:ilvl w:val="0"/>
          <w:numId w:val="49"/>
        </w:numPr>
        <w:spacing w:after="0" w:line="240" w:lineRule="auto"/>
        <w:rPr>
          <w:sz w:val="24"/>
          <w:szCs w:val="24"/>
        </w:rPr>
      </w:pPr>
      <w:r w:rsidRPr="00857ABE">
        <w:rPr>
          <w:sz w:val="24"/>
          <w:szCs w:val="24"/>
        </w:rPr>
        <w:t>Maternal/fetal cocaine addiction</w:t>
      </w:r>
    </w:p>
    <w:p w:rsidR="00857ABE" w:rsidRPr="00857ABE" w:rsidRDefault="00857ABE" w:rsidP="00857ABE">
      <w:pPr>
        <w:numPr>
          <w:ilvl w:val="0"/>
          <w:numId w:val="49"/>
        </w:numPr>
        <w:spacing w:after="0" w:line="240" w:lineRule="auto"/>
        <w:rPr>
          <w:sz w:val="24"/>
          <w:szCs w:val="24"/>
        </w:rPr>
      </w:pPr>
      <w:r w:rsidRPr="00857ABE">
        <w:rPr>
          <w:sz w:val="24"/>
          <w:szCs w:val="24"/>
        </w:rPr>
        <w:t>Neonatal abstinence syndrome/withdrawal symptoms</w:t>
      </w:r>
    </w:p>
    <w:p w:rsidR="00857ABE" w:rsidRPr="00857ABE" w:rsidRDefault="00857ABE" w:rsidP="00857ABE">
      <w:pPr>
        <w:spacing w:after="0" w:line="240" w:lineRule="auto"/>
        <w:rPr>
          <w:sz w:val="24"/>
          <w:szCs w:val="24"/>
        </w:rPr>
      </w:pPr>
      <w:r w:rsidRPr="00857ABE">
        <w:rPr>
          <w:sz w:val="24"/>
          <w:szCs w:val="24"/>
        </w:rPr>
        <w:t xml:space="preserve">Substance Abuse-Nursing Process </w:t>
      </w:r>
    </w:p>
    <w:p w:rsidR="00857ABE" w:rsidRPr="00857ABE" w:rsidRDefault="00857ABE" w:rsidP="00857ABE">
      <w:pPr>
        <w:spacing w:after="0" w:line="240" w:lineRule="auto"/>
        <w:ind w:left="360"/>
        <w:rPr>
          <w:sz w:val="24"/>
          <w:szCs w:val="24"/>
        </w:rPr>
      </w:pPr>
      <w:r w:rsidRPr="00857ABE">
        <w:rPr>
          <w:sz w:val="24"/>
          <w:szCs w:val="24"/>
        </w:rPr>
        <w:t>Diagnoses</w:t>
      </w:r>
    </w:p>
    <w:p w:rsidR="00857ABE" w:rsidRPr="00857ABE" w:rsidRDefault="00857ABE" w:rsidP="00857ABE">
      <w:pPr>
        <w:spacing w:after="0" w:line="240" w:lineRule="auto"/>
        <w:ind w:left="360"/>
        <w:rPr>
          <w:sz w:val="24"/>
          <w:szCs w:val="24"/>
        </w:rPr>
      </w:pPr>
      <w:r w:rsidRPr="00857ABE">
        <w:rPr>
          <w:sz w:val="24"/>
          <w:szCs w:val="24"/>
        </w:rPr>
        <w:t>Goals/Planning</w:t>
      </w:r>
    </w:p>
    <w:p w:rsidR="00857ABE" w:rsidRPr="00857ABE" w:rsidRDefault="00857ABE" w:rsidP="00857ABE">
      <w:pPr>
        <w:spacing w:after="0" w:line="240" w:lineRule="auto"/>
        <w:ind w:left="360"/>
        <w:rPr>
          <w:sz w:val="24"/>
          <w:szCs w:val="24"/>
        </w:rPr>
      </w:pPr>
      <w:r w:rsidRPr="00857ABE">
        <w:rPr>
          <w:sz w:val="24"/>
          <w:szCs w:val="24"/>
        </w:rPr>
        <w:t>Implementation/Intervention</w:t>
      </w:r>
    </w:p>
    <w:p w:rsidR="00857ABE" w:rsidRPr="00857ABE" w:rsidRDefault="00857ABE" w:rsidP="00857ABE">
      <w:pPr>
        <w:spacing w:after="0" w:line="240" w:lineRule="auto"/>
        <w:ind w:left="360"/>
        <w:rPr>
          <w:sz w:val="24"/>
          <w:szCs w:val="24"/>
        </w:rPr>
      </w:pPr>
      <w:r w:rsidRPr="00857ABE">
        <w:rPr>
          <w:sz w:val="24"/>
          <w:szCs w:val="24"/>
        </w:rPr>
        <w:t>Evaluation</w:t>
      </w:r>
    </w:p>
    <w:p w:rsidR="00857ABE" w:rsidRPr="00857ABE" w:rsidRDefault="00857ABE" w:rsidP="00857ABE">
      <w:pPr>
        <w:tabs>
          <w:tab w:val="left" w:pos="1440"/>
        </w:tabs>
        <w:spacing w:after="0" w:line="240" w:lineRule="auto"/>
        <w:ind w:left="1305"/>
        <w:rPr>
          <w:rStyle w:val="Hyperlink"/>
          <w:rFonts w:cstheme="minorHAnsi"/>
          <w:b/>
          <w:color w:val="auto"/>
          <w:sz w:val="24"/>
          <w:szCs w:val="24"/>
          <w:u w:val="none"/>
        </w:rPr>
      </w:pPr>
    </w:p>
    <w:p w:rsidR="00857ABE" w:rsidRPr="00857ABE" w:rsidRDefault="00857ABE" w:rsidP="00857ABE">
      <w:pPr>
        <w:tabs>
          <w:tab w:val="left" w:pos="1440"/>
        </w:tabs>
        <w:spacing w:after="0" w:line="240" w:lineRule="auto"/>
        <w:ind w:left="1305"/>
        <w:rPr>
          <w:rStyle w:val="Hyperlink"/>
          <w:rFonts w:cstheme="minorHAnsi"/>
          <w:b/>
          <w:color w:val="auto"/>
          <w:sz w:val="24"/>
          <w:szCs w:val="24"/>
          <w:u w:val="none"/>
        </w:rPr>
      </w:pPr>
    </w:p>
    <w:p w:rsidR="00857ABE" w:rsidRDefault="00857ABE" w:rsidP="00857ABE">
      <w:pPr>
        <w:tabs>
          <w:tab w:val="left" w:pos="1440"/>
        </w:tabs>
        <w:spacing w:after="0" w:line="240" w:lineRule="auto"/>
        <w:ind w:left="1305"/>
        <w:rPr>
          <w:rStyle w:val="Hyperlink"/>
          <w:rFonts w:cstheme="minorHAnsi"/>
          <w:b/>
          <w:color w:val="auto"/>
          <w:u w:val="none"/>
        </w:rPr>
      </w:pPr>
    </w:p>
    <w:p w:rsidR="00857ABE" w:rsidRDefault="00857ABE" w:rsidP="00857ABE">
      <w:pPr>
        <w:tabs>
          <w:tab w:val="left" w:pos="1440"/>
        </w:tabs>
        <w:spacing w:after="0" w:line="240" w:lineRule="auto"/>
        <w:ind w:left="1305"/>
        <w:rPr>
          <w:rStyle w:val="Hyperlink"/>
          <w:rFonts w:cstheme="minorHAnsi"/>
          <w:b/>
          <w:color w:val="auto"/>
          <w:u w:val="none"/>
        </w:rPr>
      </w:pPr>
    </w:p>
    <w:p w:rsidR="00857ABE" w:rsidRDefault="00857ABE" w:rsidP="00857ABE">
      <w:pPr>
        <w:tabs>
          <w:tab w:val="left" w:pos="1440"/>
        </w:tabs>
        <w:spacing w:after="0" w:line="240" w:lineRule="auto"/>
        <w:ind w:left="1305"/>
        <w:rPr>
          <w:rStyle w:val="Hyperlink"/>
          <w:rFonts w:cstheme="minorHAnsi"/>
          <w:b/>
          <w:color w:val="auto"/>
          <w:u w:val="none"/>
        </w:rPr>
      </w:pPr>
    </w:p>
    <w:p w:rsidR="00857ABE" w:rsidRDefault="00857ABE" w:rsidP="00857ABE">
      <w:pPr>
        <w:tabs>
          <w:tab w:val="left" w:pos="1440"/>
        </w:tabs>
        <w:spacing w:after="0" w:line="240" w:lineRule="auto"/>
        <w:ind w:left="1305"/>
        <w:rPr>
          <w:rStyle w:val="Hyperlink"/>
          <w:rFonts w:cstheme="minorHAnsi"/>
          <w:b/>
          <w:color w:val="auto"/>
          <w:u w:val="none"/>
        </w:rPr>
      </w:pPr>
    </w:p>
    <w:p w:rsidR="00857ABE" w:rsidRDefault="00857ABE" w:rsidP="00857ABE">
      <w:pPr>
        <w:tabs>
          <w:tab w:val="left" w:pos="1440"/>
        </w:tabs>
        <w:spacing w:after="0" w:line="240" w:lineRule="auto"/>
        <w:ind w:left="1305"/>
        <w:rPr>
          <w:rStyle w:val="Hyperlink"/>
          <w:rFonts w:cstheme="minorHAnsi"/>
          <w:b/>
          <w:color w:val="auto"/>
          <w:u w:val="none"/>
        </w:rPr>
      </w:pPr>
      <w:bookmarkStart w:id="0" w:name="_GoBack"/>
      <w:bookmarkEnd w:id="0"/>
    </w:p>
    <w:sectPr w:rsidR="00857ABE" w:rsidSect="00B0015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6A" w:rsidRDefault="0053796A" w:rsidP="009F09BF">
      <w:pPr>
        <w:spacing w:after="0" w:line="240" w:lineRule="auto"/>
      </w:pPr>
      <w:r>
        <w:separator/>
      </w:r>
    </w:p>
  </w:endnote>
  <w:endnote w:type="continuationSeparator" w:id="0">
    <w:p w:rsidR="0053796A" w:rsidRDefault="0053796A" w:rsidP="009F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6A" w:rsidRDefault="0053796A" w:rsidP="009F09BF">
      <w:pPr>
        <w:spacing w:after="0" w:line="240" w:lineRule="auto"/>
      </w:pPr>
      <w:r>
        <w:separator/>
      </w:r>
    </w:p>
  </w:footnote>
  <w:footnote w:type="continuationSeparator" w:id="0">
    <w:p w:rsidR="0053796A" w:rsidRDefault="0053796A" w:rsidP="009F0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9BF" w:rsidRDefault="009F09BF" w:rsidP="009F09BF">
    <w:pPr>
      <w:pStyle w:val="Header"/>
      <w:jc w:val="right"/>
    </w:pPr>
    <w:r>
      <w:t>COPING</w:t>
    </w:r>
  </w:p>
  <w:p w:rsidR="009F09BF" w:rsidRDefault="009F0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A2541732"/>
    <w:lvl w:ilvl="0" w:tplc="ED14B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62224"/>
    <w:multiLevelType w:val="hybridMultilevel"/>
    <w:tmpl w:val="DDF0D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F4C03"/>
    <w:multiLevelType w:val="hybridMultilevel"/>
    <w:tmpl w:val="F63E6BF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1C559E7"/>
    <w:multiLevelType w:val="hybridMultilevel"/>
    <w:tmpl w:val="687A8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00B80"/>
    <w:multiLevelType w:val="hybridMultilevel"/>
    <w:tmpl w:val="E272AE2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463FDF"/>
    <w:multiLevelType w:val="hybridMultilevel"/>
    <w:tmpl w:val="0C5EC7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88135D"/>
    <w:multiLevelType w:val="hybridMultilevel"/>
    <w:tmpl w:val="247E4E78"/>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46E36"/>
    <w:multiLevelType w:val="hybridMultilevel"/>
    <w:tmpl w:val="96F0F2F2"/>
    <w:lvl w:ilvl="0" w:tplc="AF78180A">
      <w:start w:val="1"/>
      <w:numFmt w:val="bullet"/>
      <w:lvlText w:val=""/>
      <w:lvlJc w:val="left"/>
      <w:pPr>
        <w:tabs>
          <w:tab w:val="num" w:pos="720"/>
        </w:tabs>
        <w:ind w:left="720" w:hanging="360"/>
      </w:pPr>
      <w:rPr>
        <w:rFonts w:ascii="Wingdings 2" w:hAnsi="Wingdings 2" w:hint="default"/>
      </w:rPr>
    </w:lvl>
    <w:lvl w:ilvl="1" w:tplc="A37E9A78" w:tentative="1">
      <w:start w:val="1"/>
      <w:numFmt w:val="bullet"/>
      <w:lvlText w:val=""/>
      <w:lvlJc w:val="left"/>
      <w:pPr>
        <w:tabs>
          <w:tab w:val="num" w:pos="1440"/>
        </w:tabs>
        <w:ind w:left="1440" w:hanging="360"/>
      </w:pPr>
      <w:rPr>
        <w:rFonts w:ascii="Wingdings 2" w:hAnsi="Wingdings 2" w:hint="default"/>
      </w:rPr>
    </w:lvl>
    <w:lvl w:ilvl="2" w:tplc="93F8F5B8" w:tentative="1">
      <w:start w:val="1"/>
      <w:numFmt w:val="bullet"/>
      <w:lvlText w:val=""/>
      <w:lvlJc w:val="left"/>
      <w:pPr>
        <w:tabs>
          <w:tab w:val="num" w:pos="2160"/>
        </w:tabs>
        <w:ind w:left="2160" w:hanging="360"/>
      </w:pPr>
      <w:rPr>
        <w:rFonts w:ascii="Wingdings 2" w:hAnsi="Wingdings 2" w:hint="default"/>
      </w:rPr>
    </w:lvl>
    <w:lvl w:ilvl="3" w:tplc="23221CCE" w:tentative="1">
      <w:start w:val="1"/>
      <w:numFmt w:val="bullet"/>
      <w:lvlText w:val=""/>
      <w:lvlJc w:val="left"/>
      <w:pPr>
        <w:tabs>
          <w:tab w:val="num" w:pos="2880"/>
        </w:tabs>
        <w:ind w:left="2880" w:hanging="360"/>
      </w:pPr>
      <w:rPr>
        <w:rFonts w:ascii="Wingdings 2" w:hAnsi="Wingdings 2" w:hint="default"/>
      </w:rPr>
    </w:lvl>
    <w:lvl w:ilvl="4" w:tplc="7A848EC6" w:tentative="1">
      <w:start w:val="1"/>
      <w:numFmt w:val="bullet"/>
      <w:lvlText w:val=""/>
      <w:lvlJc w:val="left"/>
      <w:pPr>
        <w:tabs>
          <w:tab w:val="num" w:pos="3600"/>
        </w:tabs>
        <w:ind w:left="3600" w:hanging="360"/>
      </w:pPr>
      <w:rPr>
        <w:rFonts w:ascii="Wingdings 2" w:hAnsi="Wingdings 2" w:hint="default"/>
      </w:rPr>
    </w:lvl>
    <w:lvl w:ilvl="5" w:tplc="B0E84D92" w:tentative="1">
      <w:start w:val="1"/>
      <w:numFmt w:val="bullet"/>
      <w:lvlText w:val=""/>
      <w:lvlJc w:val="left"/>
      <w:pPr>
        <w:tabs>
          <w:tab w:val="num" w:pos="4320"/>
        </w:tabs>
        <w:ind w:left="4320" w:hanging="360"/>
      </w:pPr>
      <w:rPr>
        <w:rFonts w:ascii="Wingdings 2" w:hAnsi="Wingdings 2" w:hint="default"/>
      </w:rPr>
    </w:lvl>
    <w:lvl w:ilvl="6" w:tplc="5DACF614" w:tentative="1">
      <w:start w:val="1"/>
      <w:numFmt w:val="bullet"/>
      <w:lvlText w:val=""/>
      <w:lvlJc w:val="left"/>
      <w:pPr>
        <w:tabs>
          <w:tab w:val="num" w:pos="5040"/>
        </w:tabs>
        <w:ind w:left="5040" w:hanging="360"/>
      </w:pPr>
      <w:rPr>
        <w:rFonts w:ascii="Wingdings 2" w:hAnsi="Wingdings 2" w:hint="default"/>
      </w:rPr>
    </w:lvl>
    <w:lvl w:ilvl="7" w:tplc="FC6A2A9E" w:tentative="1">
      <w:start w:val="1"/>
      <w:numFmt w:val="bullet"/>
      <w:lvlText w:val=""/>
      <w:lvlJc w:val="left"/>
      <w:pPr>
        <w:tabs>
          <w:tab w:val="num" w:pos="5760"/>
        </w:tabs>
        <w:ind w:left="5760" w:hanging="360"/>
      </w:pPr>
      <w:rPr>
        <w:rFonts w:ascii="Wingdings 2" w:hAnsi="Wingdings 2" w:hint="default"/>
      </w:rPr>
    </w:lvl>
    <w:lvl w:ilvl="8" w:tplc="37EE1154" w:tentative="1">
      <w:start w:val="1"/>
      <w:numFmt w:val="bullet"/>
      <w:lvlText w:val=""/>
      <w:lvlJc w:val="left"/>
      <w:pPr>
        <w:tabs>
          <w:tab w:val="num" w:pos="6480"/>
        </w:tabs>
        <w:ind w:left="6480" w:hanging="360"/>
      </w:pPr>
      <w:rPr>
        <w:rFonts w:ascii="Wingdings 2" w:hAnsi="Wingdings 2" w:hint="default"/>
      </w:rPr>
    </w:lvl>
  </w:abstractNum>
  <w:abstractNum w:abstractNumId="11">
    <w:nsid w:val="24477A3C"/>
    <w:multiLevelType w:val="hybridMultilevel"/>
    <w:tmpl w:val="2574302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7A80B5A"/>
    <w:multiLevelType w:val="hybridMultilevel"/>
    <w:tmpl w:val="65B092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8BA3487"/>
    <w:multiLevelType w:val="hybridMultilevel"/>
    <w:tmpl w:val="C09CD960"/>
    <w:lvl w:ilvl="0" w:tplc="CD00F31A">
      <w:start w:val="1"/>
      <w:numFmt w:val="bullet"/>
      <w:lvlText w:val=""/>
      <w:lvlJc w:val="left"/>
      <w:pPr>
        <w:tabs>
          <w:tab w:val="num" w:pos="720"/>
        </w:tabs>
        <w:ind w:left="720" w:hanging="360"/>
      </w:pPr>
      <w:rPr>
        <w:rFonts w:ascii="Wingdings 2" w:hAnsi="Wingdings 2" w:hint="default"/>
      </w:rPr>
    </w:lvl>
    <w:lvl w:ilvl="1" w:tplc="ECD065B8" w:tentative="1">
      <w:start w:val="1"/>
      <w:numFmt w:val="bullet"/>
      <w:lvlText w:val=""/>
      <w:lvlJc w:val="left"/>
      <w:pPr>
        <w:tabs>
          <w:tab w:val="num" w:pos="1440"/>
        </w:tabs>
        <w:ind w:left="1440" w:hanging="360"/>
      </w:pPr>
      <w:rPr>
        <w:rFonts w:ascii="Wingdings 2" w:hAnsi="Wingdings 2" w:hint="default"/>
      </w:rPr>
    </w:lvl>
    <w:lvl w:ilvl="2" w:tplc="9CA60D68" w:tentative="1">
      <w:start w:val="1"/>
      <w:numFmt w:val="bullet"/>
      <w:lvlText w:val=""/>
      <w:lvlJc w:val="left"/>
      <w:pPr>
        <w:tabs>
          <w:tab w:val="num" w:pos="2160"/>
        </w:tabs>
        <w:ind w:left="2160" w:hanging="360"/>
      </w:pPr>
      <w:rPr>
        <w:rFonts w:ascii="Wingdings 2" w:hAnsi="Wingdings 2" w:hint="default"/>
      </w:rPr>
    </w:lvl>
    <w:lvl w:ilvl="3" w:tplc="AF6A09AA" w:tentative="1">
      <w:start w:val="1"/>
      <w:numFmt w:val="bullet"/>
      <w:lvlText w:val=""/>
      <w:lvlJc w:val="left"/>
      <w:pPr>
        <w:tabs>
          <w:tab w:val="num" w:pos="2880"/>
        </w:tabs>
        <w:ind w:left="2880" w:hanging="360"/>
      </w:pPr>
      <w:rPr>
        <w:rFonts w:ascii="Wingdings 2" w:hAnsi="Wingdings 2" w:hint="default"/>
      </w:rPr>
    </w:lvl>
    <w:lvl w:ilvl="4" w:tplc="15BC290A" w:tentative="1">
      <w:start w:val="1"/>
      <w:numFmt w:val="bullet"/>
      <w:lvlText w:val=""/>
      <w:lvlJc w:val="left"/>
      <w:pPr>
        <w:tabs>
          <w:tab w:val="num" w:pos="3600"/>
        </w:tabs>
        <w:ind w:left="3600" w:hanging="360"/>
      </w:pPr>
      <w:rPr>
        <w:rFonts w:ascii="Wingdings 2" w:hAnsi="Wingdings 2" w:hint="default"/>
      </w:rPr>
    </w:lvl>
    <w:lvl w:ilvl="5" w:tplc="D6668DB8" w:tentative="1">
      <w:start w:val="1"/>
      <w:numFmt w:val="bullet"/>
      <w:lvlText w:val=""/>
      <w:lvlJc w:val="left"/>
      <w:pPr>
        <w:tabs>
          <w:tab w:val="num" w:pos="4320"/>
        </w:tabs>
        <w:ind w:left="4320" w:hanging="360"/>
      </w:pPr>
      <w:rPr>
        <w:rFonts w:ascii="Wingdings 2" w:hAnsi="Wingdings 2" w:hint="default"/>
      </w:rPr>
    </w:lvl>
    <w:lvl w:ilvl="6" w:tplc="5832D90E" w:tentative="1">
      <w:start w:val="1"/>
      <w:numFmt w:val="bullet"/>
      <w:lvlText w:val=""/>
      <w:lvlJc w:val="left"/>
      <w:pPr>
        <w:tabs>
          <w:tab w:val="num" w:pos="5040"/>
        </w:tabs>
        <w:ind w:left="5040" w:hanging="360"/>
      </w:pPr>
      <w:rPr>
        <w:rFonts w:ascii="Wingdings 2" w:hAnsi="Wingdings 2" w:hint="default"/>
      </w:rPr>
    </w:lvl>
    <w:lvl w:ilvl="7" w:tplc="79E0F092" w:tentative="1">
      <w:start w:val="1"/>
      <w:numFmt w:val="bullet"/>
      <w:lvlText w:val=""/>
      <w:lvlJc w:val="left"/>
      <w:pPr>
        <w:tabs>
          <w:tab w:val="num" w:pos="5760"/>
        </w:tabs>
        <w:ind w:left="5760" w:hanging="360"/>
      </w:pPr>
      <w:rPr>
        <w:rFonts w:ascii="Wingdings 2" w:hAnsi="Wingdings 2" w:hint="default"/>
      </w:rPr>
    </w:lvl>
    <w:lvl w:ilvl="8" w:tplc="91E8E078" w:tentative="1">
      <w:start w:val="1"/>
      <w:numFmt w:val="bullet"/>
      <w:lvlText w:val=""/>
      <w:lvlJc w:val="left"/>
      <w:pPr>
        <w:tabs>
          <w:tab w:val="num" w:pos="6480"/>
        </w:tabs>
        <w:ind w:left="6480" w:hanging="360"/>
      </w:pPr>
      <w:rPr>
        <w:rFonts w:ascii="Wingdings 2" w:hAnsi="Wingdings 2" w:hint="default"/>
      </w:rPr>
    </w:lvl>
  </w:abstractNum>
  <w:abstractNum w:abstractNumId="14">
    <w:nsid w:val="2D29395B"/>
    <w:multiLevelType w:val="hybridMultilevel"/>
    <w:tmpl w:val="2424E0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9319FF"/>
    <w:multiLevelType w:val="hybridMultilevel"/>
    <w:tmpl w:val="8A88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81FA6"/>
    <w:multiLevelType w:val="hybridMultilevel"/>
    <w:tmpl w:val="C8A62074"/>
    <w:lvl w:ilvl="0" w:tplc="7A0A5F4C">
      <w:start w:val="1"/>
      <w:numFmt w:val="bullet"/>
      <w:lvlText w:val=""/>
      <w:lvlJc w:val="left"/>
      <w:pPr>
        <w:tabs>
          <w:tab w:val="num" w:pos="720"/>
        </w:tabs>
        <w:ind w:left="720" w:hanging="360"/>
      </w:pPr>
      <w:rPr>
        <w:rFonts w:ascii="Wingdings 2" w:hAnsi="Wingdings 2" w:hint="default"/>
      </w:rPr>
    </w:lvl>
    <w:lvl w:ilvl="1" w:tplc="77A8CD0A">
      <w:start w:val="1073"/>
      <w:numFmt w:val="bullet"/>
      <w:lvlText w:val=""/>
      <w:lvlJc w:val="left"/>
      <w:pPr>
        <w:tabs>
          <w:tab w:val="num" w:pos="1440"/>
        </w:tabs>
        <w:ind w:left="1440" w:hanging="360"/>
      </w:pPr>
      <w:rPr>
        <w:rFonts w:ascii="Wingdings" w:hAnsi="Wingdings" w:hint="default"/>
      </w:rPr>
    </w:lvl>
    <w:lvl w:ilvl="2" w:tplc="719022DE" w:tentative="1">
      <w:start w:val="1"/>
      <w:numFmt w:val="bullet"/>
      <w:lvlText w:val=""/>
      <w:lvlJc w:val="left"/>
      <w:pPr>
        <w:tabs>
          <w:tab w:val="num" w:pos="2160"/>
        </w:tabs>
        <w:ind w:left="2160" w:hanging="360"/>
      </w:pPr>
      <w:rPr>
        <w:rFonts w:ascii="Wingdings 2" w:hAnsi="Wingdings 2" w:hint="default"/>
      </w:rPr>
    </w:lvl>
    <w:lvl w:ilvl="3" w:tplc="2B2C93E6" w:tentative="1">
      <w:start w:val="1"/>
      <w:numFmt w:val="bullet"/>
      <w:lvlText w:val=""/>
      <w:lvlJc w:val="left"/>
      <w:pPr>
        <w:tabs>
          <w:tab w:val="num" w:pos="2880"/>
        </w:tabs>
        <w:ind w:left="2880" w:hanging="360"/>
      </w:pPr>
      <w:rPr>
        <w:rFonts w:ascii="Wingdings 2" w:hAnsi="Wingdings 2" w:hint="default"/>
      </w:rPr>
    </w:lvl>
    <w:lvl w:ilvl="4" w:tplc="5A0CDF32" w:tentative="1">
      <w:start w:val="1"/>
      <w:numFmt w:val="bullet"/>
      <w:lvlText w:val=""/>
      <w:lvlJc w:val="left"/>
      <w:pPr>
        <w:tabs>
          <w:tab w:val="num" w:pos="3600"/>
        </w:tabs>
        <w:ind w:left="3600" w:hanging="360"/>
      </w:pPr>
      <w:rPr>
        <w:rFonts w:ascii="Wingdings 2" w:hAnsi="Wingdings 2" w:hint="default"/>
      </w:rPr>
    </w:lvl>
    <w:lvl w:ilvl="5" w:tplc="1618E2B2" w:tentative="1">
      <w:start w:val="1"/>
      <w:numFmt w:val="bullet"/>
      <w:lvlText w:val=""/>
      <w:lvlJc w:val="left"/>
      <w:pPr>
        <w:tabs>
          <w:tab w:val="num" w:pos="4320"/>
        </w:tabs>
        <w:ind w:left="4320" w:hanging="360"/>
      </w:pPr>
      <w:rPr>
        <w:rFonts w:ascii="Wingdings 2" w:hAnsi="Wingdings 2" w:hint="default"/>
      </w:rPr>
    </w:lvl>
    <w:lvl w:ilvl="6" w:tplc="78ACBDE6" w:tentative="1">
      <w:start w:val="1"/>
      <w:numFmt w:val="bullet"/>
      <w:lvlText w:val=""/>
      <w:lvlJc w:val="left"/>
      <w:pPr>
        <w:tabs>
          <w:tab w:val="num" w:pos="5040"/>
        </w:tabs>
        <w:ind w:left="5040" w:hanging="360"/>
      </w:pPr>
      <w:rPr>
        <w:rFonts w:ascii="Wingdings 2" w:hAnsi="Wingdings 2" w:hint="default"/>
      </w:rPr>
    </w:lvl>
    <w:lvl w:ilvl="7" w:tplc="CB8403B2" w:tentative="1">
      <w:start w:val="1"/>
      <w:numFmt w:val="bullet"/>
      <w:lvlText w:val=""/>
      <w:lvlJc w:val="left"/>
      <w:pPr>
        <w:tabs>
          <w:tab w:val="num" w:pos="5760"/>
        </w:tabs>
        <w:ind w:left="5760" w:hanging="360"/>
      </w:pPr>
      <w:rPr>
        <w:rFonts w:ascii="Wingdings 2" w:hAnsi="Wingdings 2" w:hint="default"/>
      </w:rPr>
    </w:lvl>
    <w:lvl w:ilvl="8" w:tplc="09F09C6E" w:tentative="1">
      <w:start w:val="1"/>
      <w:numFmt w:val="bullet"/>
      <w:lvlText w:val=""/>
      <w:lvlJc w:val="left"/>
      <w:pPr>
        <w:tabs>
          <w:tab w:val="num" w:pos="6480"/>
        </w:tabs>
        <w:ind w:left="6480" w:hanging="360"/>
      </w:pPr>
      <w:rPr>
        <w:rFonts w:ascii="Wingdings 2" w:hAnsi="Wingdings 2" w:hint="default"/>
      </w:rPr>
    </w:lvl>
  </w:abstractNum>
  <w:abstractNum w:abstractNumId="17">
    <w:nsid w:val="3BD8008E"/>
    <w:multiLevelType w:val="hybridMultilevel"/>
    <w:tmpl w:val="F4D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D2B59"/>
    <w:multiLevelType w:val="hybridMultilevel"/>
    <w:tmpl w:val="4E463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9184B"/>
    <w:multiLevelType w:val="hybridMultilevel"/>
    <w:tmpl w:val="7922B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51B7F"/>
    <w:multiLevelType w:val="hybridMultilevel"/>
    <w:tmpl w:val="07A23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9667E"/>
    <w:multiLevelType w:val="hybridMultilevel"/>
    <w:tmpl w:val="5C4E9F2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321B6"/>
    <w:multiLevelType w:val="hybridMultilevel"/>
    <w:tmpl w:val="E8A6E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4A7C9F"/>
    <w:multiLevelType w:val="hybridMultilevel"/>
    <w:tmpl w:val="F95E2A5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F561E4"/>
    <w:multiLevelType w:val="hybridMultilevel"/>
    <w:tmpl w:val="5D9C8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C34150"/>
    <w:multiLevelType w:val="hybridMultilevel"/>
    <w:tmpl w:val="A0D0E3F8"/>
    <w:lvl w:ilvl="0" w:tplc="53A2EFDA">
      <w:start w:val="1"/>
      <w:numFmt w:val="bullet"/>
      <w:lvlText w:val=""/>
      <w:lvlJc w:val="left"/>
      <w:pPr>
        <w:tabs>
          <w:tab w:val="num" w:pos="720"/>
        </w:tabs>
        <w:ind w:left="720" w:hanging="360"/>
      </w:pPr>
      <w:rPr>
        <w:rFonts w:ascii="Wingdings 2" w:hAnsi="Wingdings 2" w:hint="default"/>
      </w:rPr>
    </w:lvl>
    <w:lvl w:ilvl="1" w:tplc="3ABA516C" w:tentative="1">
      <w:start w:val="1"/>
      <w:numFmt w:val="bullet"/>
      <w:lvlText w:val=""/>
      <w:lvlJc w:val="left"/>
      <w:pPr>
        <w:tabs>
          <w:tab w:val="num" w:pos="1440"/>
        </w:tabs>
        <w:ind w:left="1440" w:hanging="360"/>
      </w:pPr>
      <w:rPr>
        <w:rFonts w:ascii="Wingdings 2" w:hAnsi="Wingdings 2" w:hint="default"/>
      </w:rPr>
    </w:lvl>
    <w:lvl w:ilvl="2" w:tplc="268E71FE" w:tentative="1">
      <w:start w:val="1"/>
      <w:numFmt w:val="bullet"/>
      <w:lvlText w:val=""/>
      <w:lvlJc w:val="left"/>
      <w:pPr>
        <w:tabs>
          <w:tab w:val="num" w:pos="2160"/>
        </w:tabs>
        <w:ind w:left="2160" w:hanging="360"/>
      </w:pPr>
      <w:rPr>
        <w:rFonts w:ascii="Wingdings 2" w:hAnsi="Wingdings 2" w:hint="default"/>
      </w:rPr>
    </w:lvl>
    <w:lvl w:ilvl="3" w:tplc="84FAFC5C" w:tentative="1">
      <w:start w:val="1"/>
      <w:numFmt w:val="bullet"/>
      <w:lvlText w:val=""/>
      <w:lvlJc w:val="left"/>
      <w:pPr>
        <w:tabs>
          <w:tab w:val="num" w:pos="2880"/>
        </w:tabs>
        <w:ind w:left="2880" w:hanging="360"/>
      </w:pPr>
      <w:rPr>
        <w:rFonts w:ascii="Wingdings 2" w:hAnsi="Wingdings 2" w:hint="default"/>
      </w:rPr>
    </w:lvl>
    <w:lvl w:ilvl="4" w:tplc="DEE0EF02" w:tentative="1">
      <w:start w:val="1"/>
      <w:numFmt w:val="bullet"/>
      <w:lvlText w:val=""/>
      <w:lvlJc w:val="left"/>
      <w:pPr>
        <w:tabs>
          <w:tab w:val="num" w:pos="3600"/>
        </w:tabs>
        <w:ind w:left="3600" w:hanging="360"/>
      </w:pPr>
      <w:rPr>
        <w:rFonts w:ascii="Wingdings 2" w:hAnsi="Wingdings 2" w:hint="default"/>
      </w:rPr>
    </w:lvl>
    <w:lvl w:ilvl="5" w:tplc="D6BECA02" w:tentative="1">
      <w:start w:val="1"/>
      <w:numFmt w:val="bullet"/>
      <w:lvlText w:val=""/>
      <w:lvlJc w:val="left"/>
      <w:pPr>
        <w:tabs>
          <w:tab w:val="num" w:pos="4320"/>
        </w:tabs>
        <w:ind w:left="4320" w:hanging="360"/>
      </w:pPr>
      <w:rPr>
        <w:rFonts w:ascii="Wingdings 2" w:hAnsi="Wingdings 2" w:hint="default"/>
      </w:rPr>
    </w:lvl>
    <w:lvl w:ilvl="6" w:tplc="27F40486" w:tentative="1">
      <w:start w:val="1"/>
      <w:numFmt w:val="bullet"/>
      <w:lvlText w:val=""/>
      <w:lvlJc w:val="left"/>
      <w:pPr>
        <w:tabs>
          <w:tab w:val="num" w:pos="5040"/>
        </w:tabs>
        <w:ind w:left="5040" w:hanging="360"/>
      </w:pPr>
      <w:rPr>
        <w:rFonts w:ascii="Wingdings 2" w:hAnsi="Wingdings 2" w:hint="default"/>
      </w:rPr>
    </w:lvl>
    <w:lvl w:ilvl="7" w:tplc="E06C2080" w:tentative="1">
      <w:start w:val="1"/>
      <w:numFmt w:val="bullet"/>
      <w:lvlText w:val=""/>
      <w:lvlJc w:val="left"/>
      <w:pPr>
        <w:tabs>
          <w:tab w:val="num" w:pos="5760"/>
        </w:tabs>
        <w:ind w:left="5760" w:hanging="360"/>
      </w:pPr>
      <w:rPr>
        <w:rFonts w:ascii="Wingdings 2" w:hAnsi="Wingdings 2" w:hint="default"/>
      </w:rPr>
    </w:lvl>
    <w:lvl w:ilvl="8" w:tplc="1220960A" w:tentative="1">
      <w:start w:val="1"/>
      <w:numFmt w:val="bullet"/>
      <w:lvlText w:val=""/>
      <w:lvlJc w:val="left"/>
      <w:pPr>
        <w:tabs>
          <w:tab w:val="num" w:pos="6480"/>
        </w:tabs>
        <w:ind w:left="6480" w:hanging="360"/>
      </w:pPr>
      <w:rPr>
        <w:rFonts w:ascii="Wingdings 2" w:hAnsi="Wingdings 2" w:hint="default"/>
      </w:rPr>
    </w:lvl>
  </w:abstractNum>
  <w:abstractNum w:abstractNumId="27">
    <w:nsid w:val="4D5049B1"/>
    <w:multiLevelType w:val="hybridMultilevel"/>
    <w:tmpl w:val="11EE1682"/>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DF85F46"/>
    <w:multiLevelType w:val="hybridMultilevel"/>
    <w:tmpl w:val="DAA0A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880837"/>
    <w:multiLevelType w:val="hybridMultilevel"/>
    <w:tmpl w:val="95B265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EB423F7"/>
    <w:multiLevelType w:val="hybridMultilevel"/>
    <w:tmpl w:val="38384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94961"/>
    <w:multiLevelType w:val="hybridMultilevel"/>
    <w:tmpl w:val="9D3EC8EA"/>
    <w:lvl w:ilvl="0" w:tplc="02E6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8D2D4A"/>
    <w:multiLevelType w:val="hybridMultilevel"/>
    <w:tmpl w:val="66E4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E268E7"/>
    <w:multiLevelType w:val="hybridMultilevel"/>
    <w:tmpl w:val="80D4E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400F2F"/>
    <w:multiLevelType w:val="hybridMultilevel"/>
    <w:tmpl w:val="F7CABB4E"/>
    <w:lvl w:ilvl="0" w:tplc="A07882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3FE7C21"/>
    <w:multiLevelType w:val="hybridMultilevel"/>
    <w:tmpl w:val="6C1CDDE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5596E4C"/>
    <w:multiLevelType w:val="hybridMultilevel"/>
    <w:tmpl w:val="3BA6CA26"/>
    <w:lvl w:ilvl="0" w:tplc="ABE86AA2">
      <w:start w:val="1"/>
      <w:numFmt w:val="decimal"/>
      <w:lvlText w:val="%1."/>
      <w:lvlJc w:val="left"/>
      <w:pPr>
        <w:ind w:left="636" w:hanging="360"/>
      </w:pPr>
      <w:rPr>
        <w:rFonts w:hint="default"/>
        <w:b w:val="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8">
    <w:nsid w:val="559E4F80"/>
    <w:multiLevelType w:val="hybridMultilevel"/>
    <w:tmpl w:val="EB6EA0A8"/>
    <w:lvl w:ilvl="0" w:tplc="DB4ED83A">
      <w:start w:val="1"/>
      <w:numFmt w:val="decimal"/>
      <w:lvlText w:val="%1."/>
      <w:lvlJc w:val="left"/>
      <w:pPr>
        <w:ind w:left="81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9">
    <w:nsid w:val="5DBB0DFC"/>
    <w:multiLevelType w:val="hybridMultilevel"/>
    <w:tmpl w:val="9D3EC8EA"/>
    <w:lvl w:ilvl="0" w:tplc="02E6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B861B0"/>
    <w:multiLevelType w:val="hybridMultilevel"/>
    <w:tmpl w:val="AD1CB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DB7C16"/>
    <w:multiLevelType w:val="hybridMultilevel"/>
    <w:tmpl w:val="65CEF5F8"/>
    <w:lvl w:ilvl="0" w:tplc="02E67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5DC6F12"/>
    <w:multiLevelType w:val="hybridMultilevel"/>
    <w:tmpl w:val="97A6231C"/>
    <w:lvl w:ilvl="0" w:tplc="02E67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D00A42"/>
    <w:multiLevelType w:val="hybridMultilevel"/>
    <w:tmpl w:val="0E6E13A0"/>
    <w:lvl w:ilvl="0" w:tplc="ED14B3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34132D"/>
    <w:multiLevelType w:val="hybridMultilevel"/>
    <w:tmpl w:val="3AA4F7DC"/>
    <w:lvl w:ilvl="0" w:tplc="02E67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4F80E8A"/>
    <w:multiLevelType w:val="hybridMultilevel"/>
    <w:tmpl w:val="E618D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D20CD3"/>
    <w:multiLevelType w:val="hybridMultilevel"/>
    <w:tmpl w:val="20D4BF9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nsid w:val="795F1378"/>
    <w:multiLevelType w:val="hybridMultilevel"/>
    <w:tmpl w:val="451497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855DA4"/>
    <w:multiLevelType w:val="hybridMultilevel"/>
    <w:tmpl w:val="7E6C5D3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9"/>
  </w:num>
  <w:num w:numId="2">
    <w:abstractNumId w:val="33"/>
  </w:num>
  <w:num w:numId="3">
    <w:abstractNumId w:val="14"/>
  </w:num>
  <w:num w:numId="4">
    <w:abstractNumId w:val="15"/>
  </w:num>
  <w:num w:numId="5">
    <w:abstractNumId w:val="44"/>
  </w:num>
  <w:num w:numId="6">
    <w:abstractNumId w:val="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8"/>
  </w:num>
  <w:num w:numId="11">
    <w:abstractNumId w:val="4"/>
  </w:num>
  <w:num w:numId="12">
    <w:abstractNumId w:val="19"/>
  </w:num>
  <w:num w:numId="13">
    <w:abstractNumId w:val="40"/>
  </w:num>
  <w:num w:numId="14">
    <w:abstractNumId w:val="46"/>
  </w:num>
  <w:num w:numId="15">
    <w:abstractNumId w:val="17"/>
  </w:num>
  <w:num w:numId="16">
    <w:abstractNumId w:val="30"/>
  </w:num>
  <w:num w:numId="17">
    <w:abstractNumId w:val="8"/>
  </w:num>
  <w:num w:numId="18">
    <w:abstractNumId w:val="28"/>
  </w:num>
  <w:num w:numId="19">
    <w:abstractNumId w:val="43"/>
  </w:num>
  <w:num w:numId="20">
    <w:abstractNumId w:val="7"/>
  </w:num>
  <w:num w:numId="21">
    <w:abstractNumId w:val="22"/>
  </w:num>
  <w:num w:numId="22">
    <w:abstractNumId w:val="32"/>
  </w:num>
  <w:num w:numId="23">
    <w:abstractNumId w:val="9"/>
  </w:num>
  <w:num w:numId="24">
    <w:abstractNumId w:val="1"/>
  </w:num>
  <w:num w:numId="25">
    <w:abstractNumId w:val="38"/>
  </w:num>
  <w:num w:numId="26">
    <w:abstractNumId w:val="37"/>
  </w:num>
  <w:num w:numId="27">
    <w:abstractNumId w:val="35"/>
  </w:num>
  <w:num w:numId="28">
    <w:abstractNumId w:val="27"/>
  </w:num>
  <w:num w:numId="29">
    <w:abstractNumId w:val="5"/>
  </w:num>
  <w:num w:numId="30">
    <w:abstractNumId w:val="36"/>
  </w:num>
  <w:num w:numId="31">
    <w:abstractNumId w:val="47"/>
  </w:num>
  <w:num w:numId="32">
    <w:abstractNumId w:val="24"/>
  </w:num>
  <w:num w:numId="33">
    <w:abstractNumId w:val="25"/>
  </w:num>
  <w:num w:numId="34">
    <w:abstractNumId w:val="34"/>
  </w:num>
  <w:num w:numId="35">
    <w:abstractNumId w:val="23"/>
  </w:num>
  <w:num w:numId="36">
    <w:abstractNumId w:val="18"/>
  </w:num>
  <w:num w:numId="37">
    <w:abstractNumId w:val="20"/>
  </w:num>
  <w:num w:numId="38">
    <w:abstractNumId w:val="21"/>
  </w:num>
  <w:num w:numId="39">
    <w:abstractNumId w:val="31"/>
  </w:num>
  <w:num w:numId="40">
    <w:abstractNumId w:val="42"/>
  </w:num>
  <w:num w:numId="41">
    <w:abstractNumId w:val="45"/>
  </w:num>
  <w:num w:numId="42">
    <w:abstractNumId w:val="41"/>
  </w:num>
  <w:num w:numId="43">
    <w:abstractNumId w:val="12"/>
  </w:num>
  <w:num w:numId="44">
    <w:abstractNumId w:val="3"/>
  </w:num>
  <w:num w:numId="45">
    <w:abstractNumId w:val="11"/>
  </w:num>
  <w:num w:numId="46">
    <w:abstractNumId w:val="49"/>
  </w:num>
  <w:num w:numId="47">
    <w:abstractNumId w:val="16"/>
  </w:num>
  <w:num w:numId="48">
    <w:abstractNumId w:val="13"/>
  </w:num>
  <w:num w:numId="49">
    <w:abstractNumId w:val="2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F3"/>
    <w:rsid w:val="00011006"/>
    <w:rsid w:val="00045E9B"/>
    <w:rsid w:val="000A29F7"/>
    <w:rsid w:val="000A5919"/>
    <w:rsid w:val="000A59CA"/>
    <w:rsid w:val="001179D3"/>
    <w:rsid w:val="00132CE4"/>
    <w:rsid w:val="001510DE"/>
    <w:rsid w:val="001624FC"/>
    <w:rsid w:val="0019108B"/>
    <w:rsid w:val="001C0841"/>
    <w:rsid w:val="001C2F6E"/>
    <w:rsid w:val="002264EB"/>
    <w:rsid w:val="00234558"/>
    <w:rsid w:val="00235860"/>
    <w:rsid w:val="002A67F3"/>
    <w:rsid w:val="002E49AD"/>
    <w:rsid w:val="003127A0"/>
    <w:rsid w:val="00327DA0"/>
    <w:rsid w:val="00356A73"/>
    <w:rsid w:val="0036131F"/>
    <w:rsid w:val="003B0C48"/>
    <w:rsid w:val="003D1C6F"/>
    <w:rsid w:val="00425F0D"/>
    <w:rsid w:val="00465794"/>
    <w:rsid w:val="004A1BA5"/>
    <w:rsid w:val="00514C78"/>
    <w:rsid w:val="0053510C"/>
    <w:rsid w:val="0053796A"/>
    <w:rsid w:val="00562F6F"/>
    <w:rsid w:val="005C5812"/>
    <w:rsid w:val="006240C7"/>
    <w:rsid w:val="00695C53"/>
    <w:rsid w:val="00786603"/>
    <w:rsid w:val="007D71E9"/>
    <w:rsid w:val="00857ABE"/>
    <w:rsid w:val="008B6F06"/>
    <w:rsid w:val="0090146F"/>
    <w:rsid w:val="00916AAA"/>
    <w:rsid w:val="009C1BFD"/>
    <w:rsid w:val="009F09BF"/>
    <w:rsid w:val="00A40926"/>
    <w:rsid w:val="00A54E8D"/>
    <w:rsid w:val="00A66A32"/>
    <w:rsid w:val="00A844A6"/>
    <w:rsid w:val="00AC59E5"/>
    <w:rsid w:val="00AD7F1E"/>
    <w:rsid w:val="00B0015A"/>
    <w:rsid w:val="00B1340A"/>
    <w:rsid w:val="00B2081E"/>
    <w:rsid w:val="00BA6B3E"/>
    <w:rsid w:val="00BE008D"/>
    <w:rsid w:val="00BE0F32"/>
    <w:rsid w:val="00C41F9C"/>
    <w:rsid w:val="00C55FC9"/>
    <w:rsid w:val="00CE232E"/>
    <w:rsid w:val="00D167F3"/>
    <w:rsid w:val="00DB1D40"/>
    <w:rsid w:val="00DD50AF"/>
    <w:rsid w:val="00E46F03"/>
    <w:rsid w:val="00ED3BF3"/>
    <w:rsid w:val="00EE2358"/>
    <w:rsid w:val="00F26933"/>
    <w:rsid w:val="00F37997"/>
    <w:rsid w:val="00F42416"/>
    <w:rsid w:val="00F4291B"/>
    <w:rsid w:val="00F4394F"/>
    <w:rsid w:val="00FB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7F3"/>
    <w:pPr>
      <w:ind w:left="720"/>
      <w:contextualSpacing/>
    </w:pPr>
  </w:style>
  <w:style w:type="character" w:styleId="Hyperlink">
    <w:name w:val="Hyperlink"/>
    <w:basedOn w:val="DefaultParagraphFont"/>
    <w:uiPriority w:val="99"/>
    <w:unhideWhenUsed/>
    <w:rsid w:val="002A67F3"/>
    <w:rPr>
      <w:color w:val="0000FF"/>
      <w:u w:val="single"/>
    </w:rPr>
  </w:style>
  <w:style w:type="paragraph" w:customStyle="1" w:styleId="Default">
    <w:name w:val="Default"/>
    <w:rsid w:val="004A1BA5"/>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CE232E"/>
    <w:rPr>
      <w:sz w:val="16"/>
      <w:szCs w:val="16"/>
    </w:rPr>
  </w:style>
  <w:style w:type="paragraph" w:styleId="CommentText">
    <w:name w:val="annotation text"/>
    <w:basedOn w:val="Normal"/>
    <w:link w:val="CommentTextChar"/>
    <w:uiPriority w:val="99"/>
    <w:semiHidden/>
    <w:unhideWhenUsed/>
    <w:rsid w:val="00CE232E"/>
    <w:pPr>
      <w:spacing w:line="240" w:lineRule="auto"/>
    </w:pPr>
    <w:rPr>
      <w:sz w:val="20"/>
      <w:szCs w:val="20"/>
    </w:rPr>
  </w:style>
  <w:style w:type="character" w:customStyle="1" w:styleId="CommentTextChar">
    <w:name w:val="Comment Text Char"/>
    <w:basedOn w:val="DefaultParagraphFont"/>
    <w:link w:val="CommentText"/>
    <w:uiPriority w:val="99"/>
    <w:semiHidden/>
    <w:rsid w:val="00CE232E"/>
    <w:rPr>
      <w:sz w:val="20"/>
      <w:szCs w:val="20"/>
    </w:rPr>
  </w:style>
  <w:style w:type="paragraph" w:styleId="BalloonText">
    <w:name w:val="Balloon Text"/>
    <w:basedOn w:val="Normal"/>
    <w:link w:val="BalloonTextChar"/>
    <w:uiPriority w:val="99"/>
    <w:semiHidden/>
    <w:unhideWhenUsed/>
    <w:rsid w:val="00CE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2E"/>
    <w:rPr>
      <w:rFonts w:ascii="Tahoma" w:hAnsi="Tahoma" w:cs="Tahoma"/>
      <w:sz w:val="16"/>
      <w:szCs w:val="16"/>
    </w:rPr>
  </w:style>
  <w:style w:type="character" w:styleId="FollowedHyperlink">
    <w:name w:val="FollowedHyperlink"/>
    <w:basedOn w:val="DefaultParagraphFont"/>
    <w:uiPriority w:val="99"/>
    <w:semiHidden/>
    <w:unhideWhenUsed/>
    <w:rsid w:val="00132CE4"/>
    <w:rPr>
      <w:color w:val="800080" w:themeColor="followedHyperlink"/>
      <w:u w:val="single"/>
    </w:rPr>
  </w:style>
  <w:style w:type="paragraph" w:styleId="Header">
    <w:name w:val="header"/>
    <w:basedOn w:val="Normal"/>
    <w:link w:val="HeaderChar"/>
    <w:uiPriority w:val="99"/>
    <w:unhideWhenUsed/>
    <w:rsid w:val="009F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BF"/>
  </w:style>
  <w:style w:type="paragraph" w:styleId="Footer">
    <w:name w:val="footer"/>
    <w:basedOn w:val="Normal"/>
    <w:link w:val="FooterChar"/>
    <w:uiPriority w:val="99"/>
    <w:unhideWhenUsed/>
    <w:rsid w:val="009F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7F3"/>
    <w:pPr>
      <w:ind w:left="720"/>
      <w:contextualSpacing/>
    </w:pPr>
  </w:style>
  <w:style w:type="character" w:styleId="Hyperlink">
    <w:name w:val="Hyperlink"/>
    <w:basedOn w:val="DefaultParagraphFont"/>
    <w:uiPriority w:val="99"/>
    <w:unhideWhenUsed/>
    <w:rsid w:val="002A67F3"/>
    <w:rPr>
      <w:color w:val="0000FF"/>
      <w:u w:val="single"/>
    </w:rPr>
  </w:style>
  <w:style w:type="paragraph" w:customStyle="1" w:styleId="Default">
    <w:name w:val="Default"/>
    <w:rsid w:val="004A1BA5"/>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CE232E"/>
    <w:rPr>
      <w:sz w:val="16"/>
      <w:szCs w:val="16"/>
    </w:rPr>
  </w:style>
  <w:style w:type="paragraph" w:styleId="CommentText">
    <w:name w:val="annotation text"/>
    <w:basedOn w:val="Normal"/>
    <w:link w:val="CommentTextChar"/>
    <w:uiPriority w:val="99"/>
    <w:semiHidden/>
    <w:unhideWhenUsed/>
    <w:rsid w:val="00CE232E"/>
    <w:pPr>
      <w:spacing w:line="240" w:lineRule="auto"/>
    </w:pPr>
    <w:rPr>
      <w:sz w:val="20"/>
      <w:szCs w:val="20"/>
    </w:rPr>
  </w:style>
  <w:style w:type="character" w:customStyle="1" w:styleId="CommentTextChar">
    <w:name w:val="Comment Text Char"/>
    <w:basedOn w:val="DefaultParagraphFont"/>
    <w:link w:val="CommentText"/>
    <w:uiPriority w:val="99"/>
    <w:semiHidden/>
    <w:rsid w:val="00CE232E"/>
    <w:rPr>
      <w:sz w:val="20"/>
      <w:szCs w:val="20"/>
    </w:rPr>
  </w:style>
  <w:style w:type="paragraph" w:styleId="BalloonText">
    <w:name w:val="Balloon Text"/>
    <w:basedOn w:val="Normal"/>
    <w:link w:val="BalloonTextChar"/>
    <w:uiPriority w:val="99"/>
    <w:semiHidden/>
    <w:unhideWhenUsed/>
    <w:rsid w:val="00CE2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2E"/>
    <w:rPr>
      <w:rFonts w:ascii="Tahoma" w:hAnsi="Tahoma" w:cs="Tahoma"/>
      <w:sz w:val="16"/>
      <w:szCs w:val="16"/>
    </w:rPr>
  </w:style>
  <w:style w:type="character" w:styleId="FollowedHyperlink">
    <w:name w:val="FollowedHyperlink"/>
    <w:basedOn w:val="DefaultParagraphFont"/>
    <w:uiPriority w:val="99"/>
    <w:semiHidden/>
    <w:unhideWhenUsed/>
    <w:rsid w:val="00132CE4"/>
    <w:rPr>
      <w:color w:val="800080" w:themeColor="followedHyperlink"/>
      <w:u w:val="single"/>
    </w:rPr>
  </w:style>
  <w:style w:type="paragraph" w:styleId="Header">
    <w:name w:val="header"/>
    <w:basedOn w:val="Normal"/>
    <w:link w:val="HeaderChar"/>
    <w:uiPriority w:val="99"/>
    <w:unhideWhenUsed/>
    <w:rsid w:val="009F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9BF"/>
  </w:style>
  <w:style w:type="paragraph" w:styleId="Footer">
    <w:name w:val="footer"/>
    <w:basedOn w:val="Normal"/>
    <w:link w:val="FooterChar"/>
    <w:uiPriority w:val="99"/>
    <w:unhideWhenUsed/>
    <w:rsid w:val="009F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47440">
      <w:bodyDiv w:val="1"/>
      <w:marLeft w:val="0"/>
      <w:marRight w:val="0"/>
      <w:marTop w:val="0"/>
      <w:marBottom w:val="0"/>
      <w:divBdr>
        <w:top w:val="none" w:sz="0" w:space="0" w:color="auto"/>
        <w:left w:val="none" w:sz="0" w:space="0" w:color="auto"/>
        <w:bottom w:val="none" w:sz="0" w:space="0" w:color="auto"/>
        <w:right w:val="none" w:sz="0" w:space="0" w:color="auto"/>
      </w:divBdr>
      <w:divsChild>
        <w:div w:id="773980266">
          <w:marLeft w:val="0"/>
          <w:marRight w:val="0"/>
          <w:marTop w:val="0"/>
          <w:marBottom w:val="0"/>
          <w:divBdr>
            <w:top w:val="none" w:sz="0" w:space="0" w:color="auto"/>
            <w:left w:val="none" w:sz="0" w:space="0" w:color="auto"/>
            <w:bottom w:val="none" w:sz="0" w:space="0" w:color="auto"/>
            <w:right w:val="none" w:sz="0" w:space="0" w:color="auto"/>
          </w:divBdr>
          <w:divsChild>
            <w:div w:id="273904793">
              <w:marLeft w:val="0"/>
              <w:marRight w:val="0"/>
              <w:marTop w:val="0"/>
              <w:marBottom w:val="0"/>
              <w:divBdr>
                <w:top w:val="none" w:sz="0" w:space="0" w:color="auto"/>
                <w:left w:val="none" w:sz="0" w:space="0" w:color="auto"/>
                <w:bottom w:val="none" w:sz="0" w:space="0" w:color="auto"/>
                <w:right w:val="none" w:sz="0" w:space="0" w:color="auto"/>
              </w:divBdr>
              <w:divsChild>
                <w:div w:id="485509769">
                  <w:marLeft w:val="0"/>
                  <w:marRight w:val="0"/>
                  <w:marTop w:val="0"/>
                  <w:marBottom w:val="0"/>
                  <w:divBdr>
                    <w:top w:val="none" w:sz="0" w:space="0" w:color="auto"/>
                    <w:left w:val="none" w:sz="0" w:space="0" w:color="auto"/>
                    <w:bottom w:val="none" w:sz="0" w:space="0" w:color="auto"/>
                    <w:right w:val="none" w:sz="0" w:space="0" w:color="auto"/>
                  </w:divBdr>
                  <w:divsChild>
                    <w:div w:id="1605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5txl89dzv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4O3Bb5tFo0A" TargetMode="External"/><Relationship Id="rId5" Type="http://schemas.openxmlformats.org/officeDocument/2006/relationships/webSettings" Target="webSettings.xml"/><Relationship Id="rId10" Type="http://schemas.openxmlformats.org/officeDocument/2006/relationships/hyperlink" Target="http://www.youtube.com/watch?v=VS2mfWDryPE" TargetMode="External"/><Relationship Id="rId4" Type="http://schemas.openxmlformats.org/officeDocument/2006/relationships/settings" Target="settings.xml"/><Relationship Id="rId9" Type="http://schemas.openxmlformats.org/officeDocument/2006/relationships/hyperlink" Target="http://tinyurl.com/3ve7s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Kilgore College</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Blundell</dc:creator>
  <cp:lastModifiedBy>Gail Ellis</cp:lastModifiedBy>
  <cp:revision>3</cp:revision>
  <cp:lastPrinted>2013-02-24T18:44:00Z</cp:lastPrinted>
  <dcterms:created xsi:type="dcterms:W3CDTF">2013-12-30T04:00:00Z</dcterms:created>
  <dcterms:modified xsi:type="dcterms:W3CDTF">2013-12-30T19:16:00Z</dcterms:modified>
</cp:coreProperties>
</file>